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299" w:rsidRPr="00326E01" w:rsidRDefault="00492299" w:rsidP="00492299">
      <w:pPr>
        <w:pStyle w:val="21"/>
        <w:tabs>
          <w:tab w:val="left" w:pos="142"/>
          <w:tab w:val="left" w:pos="426"/>
          <w:tab w:val="left" w:pos="993"/>
        </w:tabs>
        <w:spacing w:after="0" w:line="240" w:lineRule="auto"/>
        <w:ind w:left="5103"/>
        <w:jc w:val="right"/>
        <w:rPr>
          <w:sz w:val="28"/>
          <w:szCs w:val="28"/>
        </w:rPr>
      </w:pPr>
      <w:bookmarkStart w:id="0" w:name="_Toc490566094"/>
      <w:bookmarkStart w:id="1" w:name="_Toc212011711"/>
      <w:bookmarkStart w:id="2" w:name="_Toc247444434"/>
      <w:bookmarkStart w:id="3" w:name="_Toc249505002"/>
      <w:r>
        <w:rPr>
          <w:sz w:val="28"/>
          <w:szCs w:val="28"/>
        </w:rPr>
        <w:t xml:space="preserve">Приложение </w:t>
      </w:r>
    </w:p>
    <w:p w:rsidR="00492299" w:rsidRPr="00326E01" w:rsidRDefault="00492299" w:rsidP="00492299">
      <w:pPr>
        <w:pStyle w:val="21"/>
        <w:tabs>
          <w:tab w:val="left" w:pos="142"/>
          <w:tab w:val="left" w:pos="426"/>
          <w:tab w:val="left" w:pos="993"/>
        </w:tabs>
        <w:spacing w:after="0" w:line="240" w:lineRule="auto"/>
        <w:ind w:left="5103"/>
        <w:jc w:val="right"/>
        <w:rPr>
          <w:sz w:val="28"/>
          <w:szCs w:val="28"/>
        </w:rPr>
      </w:pPr>
      <w:r>
        <w:rPr>
          <w:sz w:val="28"/>
          <w:szCs w:val="28"/>
        </w:rPr>
        <w:t>к решению</w:t>
      </w:r>
      <w:r w:rsidRPr="00326E01">
        <w:rPr>
          <w:sz w:val="28"/>
          <w:szCs w:val="28"/>
        </w:rPr>
        <w:t xml:space="preserve"> Думы Иркутского </w:t>
      </w:r>
      <w:r w:rsidR="008468F2">
        <w:rPr>
          <w:sz w:val="28"/>
          <w:szCs w:val="28"/>
        </w:rPr>
        <w:t xml:space="preserve"> муниципального округа</w:t>
      </w:r>
      <w:bookmarkStart w:id="4" w:name="_GoBack"/>
      <w:bookmarkEnd w:id="4"/>
      <w:r w:rsidRPr="00326E01">
        <w:rPr>
          <w:sz w:val="28"/>
          <w:szCs w:val="28"/>
        </w:rPr>
        <w:t xml:space="preserve"> </w:t>
      </w:r>
    </w:p>
    <w:p w:rsidR="00492299" w:rsidRPr="00A15922" w:rsidRDefault="0030584B" w:rsidP="00492299">
      <w:pPr>
        <w:pStyle w:val="21"/>
        <w:tabs>
          <w:tab w:val="left" w:pos="142"/>
          <w:tab w:val="left" w:pos="426"/>
          <w:tab w:val="left" w:pos="993"/>
        </w:tabs>
        <w:spacing w:after="0" w:line="240" w:lineRule="auto"/>
        <w:ind w:left="5103"/>
        <w:jc w:val="right"/>
        <w:rPr>
          <w:sz w:val="28"/>
          <w:szCs w:val="28"/>
        </w:rPr>
      </w:pPr>
      <w:r>
        <w:rPr>
          <w:sz w:val="28"/>
          <w:szCs w:val="28"/>
        </w:rPr>
        <w:t>от  26.03.2026 года №08-187/рд</w:t>
      </w:r>
    </w:p>
    <w:bookmarkEnd w:id="0"/>
    <w:p w:rsidR="00492299" w:rsidRDefault="00492299" w:rsidP="00492299">
      <w:pPr>
        <w:pStyle w:val="3"/>
        <w:jc w:val="right"/>
        <w:rPr>
          <w:rFonts w:ascii="Times New Roman" w:hAnsi="Times New Roman" w:cs="Times New Roman"/>
          <w:color w:val="auto"/>
          <w:sz w:val="24"/>
          <w:szCs w:val="24"/>
        </w:rPr>
      </w:pPr>
    </w:p>
    <w:p w:rsidR="002B222D" w:rsidRPr="001C3831" w:rsidRDefault="002362A4" w:rsidP="004D0041">
      <w:pPr>
        <w:pStyle w:val="3"/>
        <w:jc w:val="center"/>
        <w:rPr>
          <w:rFonts w:ascii="Times New Roman" w:hAnsi="Times New Roman" w:cs="Times New Roman"/>
          <w:color w:val="auto"/>
          <w:sz w:val="24"/>
          <w:szCs w:val="24"/>
        </w:rPr>
      </w:pPr>
      <w:r>
        <w:rPr>
          <w:rFonts w:ascii="Times New Roman" w:hAnsi="Times New Roman" w:cs="Times New Roman"/>
          <w:color w:val="auto"/>
          <w:sz w:val="24"/>
          <w:szCs w:val="24"/>
        </w:rPr>
        <w:t>Ж</w:t>
      </w:r>
      <w:r w:rsidR="002B222D" w:rsidRPr="001C3831">
        <w:rPr>
          <w:rFonts w:ascii="Times New Roman" w:hAnsi="Times New Roman" w:cs="Times New Roman"/>
          <w:color w:val="auto"/>
          <w:sz w:val="24"/>
          <w:szCs w:val="24"/>
        </w:rPr>
        <w:t>ИЛЫЕ ЗОНЫ</w:t>
      </w:r>
    </w:p>
    <w:p w:rsidR="005543CD" w:rsidRPr="001C3831" w:rsidRDefault="005543CD" w:rsidP="004D0041">
      <w:pPr>
        <w:jc w:val="center"/>
        <w:rPr>
          <w:b/>
          <w:sz w:val="24"/>
          <w:szCs w:val="24"/>
          <w:u w:val="single"/>
        </w:rPr>
      </w:pPr>
      <w:r w:rsidRPr="001C3831">
        <w:rPr>
          <w:b/>
          <w:sz w:val="24"/>
          <w:szCs w:val="24"/>
          <w:u w:val="single"/>
        </w:rPr>
        <w:t>ЗОНА ЗАСТРОЙКИ</w:t>
      </w:r>
      <w:r w:rsidR="004627D7" w:rsidRPr="001C3831">
        <w:rPr>
          <w:b/>
          <w:sz w:val="24"/>
          <w:szCs w:val="24"/>
          <w:u w:val="single"/>
        </w:rPr>
        <w:t xml:space="preserve"> ИНДИВИДУАЛЬНЫМИ</w:t>
      </w:r>
      <w:r w:rsidRPr="001C3831">
        <w:rPr>
          <w:b/>
          <w:sz w:val="24"/>
          <w:szCs w:val="24"/>
          <w:u w:val="single"/>
        </w:rPr>
        <w:t xml:space="preserve"> ЖИЛЫМИ ДОМАМИ (Ж</w:t>
      </w:r>
      <w:r w:rsidR="007204E5" w:rsidRPr="001C3831">
        <w:rPr>
          <w:b/>
          <w:sz w:val="24"/>
          <w:szCs w:val="24"/>
          <w:u w:val="single"/>
        </w:rPr>
        <w:t>З</w:t>
      </w:r>
      <w:r w:rsidRPr="001C3831">
        <w:rPr>
          <w:b/>
          <w:sz w:val="24"/>
          <w:szCs w:val="24"/>
          <w:u w:val="single"/>
        </w:rPr>
        <w:t>-1)</w:t>
      </w:r>
    </w:p>
    <w:p w:rsidR="005543CD" w:rsidRPr="001C3831" w:rsidRDefault="005543CD" w:rsidP="004D0041">
      <w:pPr>
        <w:jc w:val="center"/>
        <w:rPr>
          <w:b/>
          <w:sz w:val="24"/>
          <w:szCs w:val="24"/>
          <w:u w:val="single"/>
        </w:rPr>
      </w:pPr>
    </w:p>
    <w:p w:rsidR="000931EC" w:rsidRDefault="000931EC" w:rsidP="008B22E2">
      <w:pPr>
        <w:spacing w:line="20" w:lineRule="atLeast"/>
        <w:jc w:val="both"/>
        <w:rPr>
          <w:rFonts w:eastAsia="Times New Roman"/>
          <w:sz w:val="24"/>
          <w:szCs w:val="24"/>
        </w:rPr>
      </w:pPr>
    </w:p>
    <w:p w:rsidR="000931EC" w:rsidRPr="000931EC" w:rsidRDefault="000931EC" w:rsidP="000931EC">
      <w:pPr>
        <w:spacing w:line="20" w:lineRule="atLeast"/>
        <w:jc w:val="both"/>
        <w:rPr>
          <w:rFonts w:eastAsia="Times New Roman"/>
          <w:sz w:val="24"/>
          <w:szCs w:val="24"/>
        </w:rPr>
      </w:pPr>
      <w:r w:rsidRPr="000931EC">
        <w:rPr>
          <w:rFonts w:eastAsia="Times New Roman"/>
          <w:sz w:val="24"/>
          <w:szCs w:val="24"/>
        </w:rPr>
        <w:t>1. ОСНОВНЫЕ ВИДЫ И ПАРАМЕТРЫ РАЗРЕШЁННОГО ИСПОЛЬЗОВАНИЯ ЗЕМЕЛЬНЫХ УЧАСТКОВ И ОБЪЕКТОВ КАПИТАЛЬНОГО СТРОИТЕЛЬСТВА:</w:t>
      </w:r>
    </w:p>
    <w:tbl>
      <w:tblPr>
        <w:tblW w:w="1488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128"/>
        <w:gridCol w:w="3120"/>
        <w:gridCol w:w="2518"/>
        <w:gridCol w:w="4142"/>
        <w:gridCol w:w="2976"/>
      </w:tblGrid>
      <w:tr w:rsidR="00702E48" w:rsidRPr="00702E48" w:rsidTr="00492299">
        <w:trPr>
          <w:trHeight w:val="1670"/>
          <w:tblHeader/>
        </w:trPr>
        <w:tc>
          <w:tcPr>
            <w:tcW w:w="2128"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ВИДЫ ИСПОЛЬЗОВАНИЯ</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ЗЕМЕЛЬНОГО УЧАСТКА</w:t>
            </w:r>
          </w:p>
        </w:tc>
        <w:tc>
          <w:tcPr>
            <w:tcW w:w="3120"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ОПИСАНИЕ ВИДА</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РАЗРЕШЕННОГО</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ИСПОЛЬЗОВАНИЯ</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ЗЕМЕЛЬНОГО УЧАСТКА</w:t>
            </w:r>
          </w:p>
        </w:tc>
        <w:tc>
          <w:tcPr>
            <w:tcW w:w="2518"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ВИДЫ ОБЪЕКТОВ</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КАПИТАЛЬНОГО СТРОИТЕЛЬСТВА</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И ИНЫЕ ВИДЫ</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ОБЪЕКТОВ</w:t>
            </w:r>
          </w:p>
        </w:tc>
        <w:tc>
          <w:tcPr>
            <w:tcW w:w="4142"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bCs/>
                <w:sz w:val="20"/>
                <w:szCs w:val="20"/>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tc>
        <w:tc>
          <w:tcPr>
            <w:tcW w:w="2976"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ОСОБЫЕ УСЛОВИЯ</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РЕАЛИЗАЦИИ</w:t>
            </w:r>
          </w:p>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РЕГЛАМЕНТА</w:t>
            </w:r>
          </w:p>
        </w:tc>
      </w:tr>
      <w:tr w:rsidR="00702E48" w:rsidRPr="00702E48" w:rsidTr="00492299">
        <w:trPr>
          <w:tblHeader/>
        </w:trPr>
        <w:tc>
          <w:tcPr>
            <w:tcW w:w="2128"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1</w:t>
            </w:r>
          </w:p>
        </w:tc>
        <w:tc>
          <w:tcPr>
            <w:tcW w:w="3120"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2</w:t>
            </w:r>
          </w:p>
        </w:tc>
        <w:tc>
          <w:tcPr>
            <w:tcW w:w="2518"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3</w:t>
            </w:r>
          </w:p>
        </w:tc>
        <w:tc>
          <w:tcPr>
            <w:tcW w:w="4142" w:type="dxa"/>
            <w:vAlign w:val="center"/>
            <w:hideMark/>
          </w:tcPr>
          <w:p w:rsidR="00702E48" w:rsidRPr="00B22D24" w:rsidRDefault="00702E48" w:rsidP="00702E48">
            <w:pPr>
              <w:spacing w:line="20" w:lineRule="atLeast"/>
              <w:ind w:right="-172"/>
              <w:jc w:val="center"/>
              <w:rPr>
                <w:rFonts w:eastAsia="Times New Roman"/>
                <w:sz w:val="20"/>
                <w:szCs w:val="20"/>
              </w:rPr>
            </w:pPr>
            <w:r w:rsidRPr="00B22D24">
              <w:rPr>
                <w:rFonts w:eastAsia="Times New Roman"/>
                <w:sz w:val="20"/>
                <w:szCs w:val="20"/>
              </w:rPr>
              <w:t>4</w:t>
            </w:r>
          </w:p>
        </w:tc>
        <w:tc>
          <w:tcPr>
            <w:tcW w:w="2976" w:type="dxa"/>
            <w:vAlign w:val="center"/>
            <w:hideMark/>
          </w:tcPr>
          <w:p w:rsidR="00702E48" w:rsidRPr="00702E48" w:rsidRDefault="00702E48" w:rsidP="00702E48">
            <w:pPr>
              <w:spacing w:line="20" w:lineRule="atLeast"/>
              <w:ind w:right="-172"/>
              <w:jc w:val="center"/>
              <w:rPr>
                <w:rFonts w:eastAsia="Times New Roman"/>
                <w:sz w:val="20"/>
                <w:szCs w:val="20"/>
              </w:rPr>
            </w:pPr>
            <w:r w:rsidRPr="00702E48">
              <w:rPr>
                <w:rFonts w:eastAsia="Times New Roman"/>
                <w:sz w:val="20"/>
                <w:szCs w:val="20"/>
              </w:rPr>
              <w:t>5</w:t>
            </w:r>
          </w:p>
        </w:tc>
      </w:tr>
      <w:tr w:rsidR="00702E48" w:rsidRPr="00702E48" w:rsidTr="00492299">
        <w:tc>
          <w:tcPr>
            <w:tcW w:w="2128" w:type="dxa"/>
          </w:tcPr>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Для индивидуального жилищного строительства</w:t>
            </w:r>
          </w:p>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2.1</w:t>
            </w:r>
            <w:r w:rsidRPr="00702E48">
              <w:rPr>
                <w:rFonts w:eastAsia="Times New Roman"/>
                <w:sz w:val="20"/>
                <w:szCs w:val="20"/>
                <w:vertAlign w:val="superscript"/>
              </w:rPr>
              <w:footnoteReference w:id="1"/>
            </w:r>
          </w:p>
          <w:p w:rsidR="00702E48" w:rsidRPr="00702E48" w:rsidRDefault="00702E48" w:rsidP="00702E48">
            <w:pPr>
              <w:spacing w:line="20" w:lineRule="atLeast"/>
              <w:ind w:right="-172"/>
              <w:rPr>
                <w:rFonts w:eastAsia="Times New Roman"/>
                <w:sz w:val="20"/>
                <w:szCs w:val="20"/>
              </w:rPr>
            </w:pPr>
          </w:p>
          <w:p w:rsidR="00702E48" w:rsidRPr="00702E48" w:rsidRDefault="00702E48" w:rsidP="00702E48">
            <w:pPr>
              <w:spacing w:line="20" w:lineRule="atLeast"/>
              <w:ind w:right="-172"/>
              <w:rPr>
                <w:rFonts w:eastAsia="Times New Roman"/>
                <w:sz w:val="20"/>
                <w:szCs w:val="20"/>
              </w:rPr>
            </w:pPr>
          </w:p>
        </w:tc>
        <w:tc>
          <w:tcPr>
            <w:tcW w:w="3120" w:type="dxa"/>
            <w:hideMark/>
          </w:tcPr>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t xml:space="preserve">выращивание </w:t>
            </w:r>
            <w:r w:rsidRPr="00702E48">
              <w:rPr>
                <w:rFonts w:eastAsia="Times New Roman"/>
                <w:sz w:val="20"/>
                <w:szCs w:val="20"/>
              </w:rPr>
              <w:lastRenderedPageBreak/>
              <w:t>сельскохозяйственных культур;</w:t>
            </w:r>
          </w:p>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t xml:space="preserve">размещение индивидуальных гаражей и хозяйственных построек </w:t>
            </w:r>
          </w:p>
        </w:tc>
        <w:tc>
          <w:tcPr>
            <w:tcW w:w="2518" w:type="dxa"/>
          </w:tcPr>
          <w:p w:rsidR="00702E48" w:rsidRPr="00B22D24" w:rsidRDefault="00702E48" w:rsidP="00702E48">
            <w:pPr>
              <w:spacing w:line="20" w:lineRule="atLeast"/>
              <w:ind w:right="-172"/>
              <w:rPr>
                <w:rFonts w:eastAsia="Times New Roman"/>
                <w:sz w:val="20"/>
                <w:szCs w:val="20"/>
              </w:rPr>
            </w:pPr>
            <w:r w:rsidRPr="00B22D24">
              <w:rPr>
                <w:rFonts w:eastAsia="Times New Roman"/>
                <w:sz w:val="20"/>
                <w:szCs w:val="20"/>
              </w:rPr>
              <w:lastRenderedPageBreak/>
              <w:t>Индивидуальные жилые дома.</w:t>
            </w:r>
          </w:p>
          <w:p w:rsidR="00702E48" w:rsidRPr="00B22D24" w:rsidRDefault="00702E48" w:rsidP="00702E48">
            <w:pPr>
              <w:spacing w:line="20" w:lineRule="atLeast"/>
              <w:ind w:right="-172"/>
              <w:rPr>
                <w:rFonts w:eastAsia="Times New Roman"/>
                <w:sz w:val="20"/>
                <w:szCs w:val="20"/>
              </w:rPr>
            </w:pPr>
            <w:r w:rsidRPr="00B22D24">
              <w:rPr>
                <w:rFonts w:eastAsia="Times New Roman"/>
                <w:sz w:val="20"/>
                <w:szCs w:val="20"/>
              </w:rPr>
              <w:t>Индивидуальные гаражи на 1-2 легковых автомобиля.</w:t>
            </w:r>
          </w:p>
          <w:p w:rsidR="00702E48" w:rsidRPr="00B22D24" w:rsidRDefault="00702E48" w:rsidP="00702E48">
            <w:pPr>
              <w:spacing w:line="20" w:lineRule="atLeast"/>
              <w:ind w:right="-172"/>
              <w:rPr>
                <w:rFonts w:eastAsia="Times New Roman"/>
                <w:sz w:val="20"/>
                <w:szCs w:val="20"/>
              </w:rPr>
            </w:pPr>
            <w:r w:rsidRPr="00B22D24">
              <w:rPr>
                <w:rFonts w:eastAsia="Times New Roman"/>
                <w:sz w:val="20"/>
                <w:szCs w:val="20"/>
              </w:rPr>
              <w:t>Подсобные сооружения.</w:t>
            </w:r>
          </w:p>
          <w:p w:rsidR="00702E48" w:rsidRPr="00B22D24" w:rsidRDefault="00702E48" w:rsidP="00702E48">
            <w:pPr>
              <w:spacing w:line="20" w:lineRule="atLeast"/>
              <w:ind w:right="-172"/>
              <w:rPr>
                <w:rFonts w:eastAsia="Times New Roman"/>
                <w:sz w:val="20"/>
                <w:szCs w:val="20"/>
              </w:rPr>
            </w:pPr>
          </w:p>
        </w:tc>
        <w:tc>
          <w:tcPr>
            <w:tcW w:w="4142" w:type="dxa"/>
            <w:vMerge w:val="restart"/>
            <w:hideMark/>
          </w:tcPr>
          <w:p w:rsidR="006C06BE" w:rsidRPr="00B22D24" w:rsidRDefault="006C06BE" w:rsidP="006C06BE">
            <w:pPr>
              <w:spacing w:line="20" w:lineRule="atLeast"/>
              <w:contextualSpacing/>
              <w:rPr>
                <w:rFonts w:eastAsia="Times New Roman"/>
                <w:sz w:val="20"/>
                <w:szCs w:val="20"/>
              </w:rPr>
            </w:pPr>
            <w:r w:rsidRPr="00B22D24">
              <w:rPr>
                <w:rFonts w:eastAsia="Times New Roman"/>
                <w:sz w:val="20"/>
                <w:szCs w:val="20"/>
              </w:rPr>
              <w:t xml:space="preserve">Для вновь образуемого земельного участка: минимальная площадь земельного участка – 0,1 га. </w:t>
            </w:r>
          </w:p>
          <w:p w:rsidR="006C06BE" w:rsidRPr="00B22D24" w:rsidRDefault="006C06BE" w:rsidP="006C06BE">
            <w:pPr>
              <w:spacing w:line="20" w:lineRule="atLeast"/>
              <w:contextualSpacing/>
              <w:rPr>
                <w:rFonts w:eastAsia="Times New Roman"/>
                <w:sz w:val="20"/>
                <w:szCs w:val="20"/>
              </w:rPr>
            </w:pPr>
          </w:p>
          <w:p w:rsidR="006C06BE" w:rsidRDefault="006C06BE" w:rsidP="006C06BE">
            <w:pPr>
              <w:spacing w:line="20" w:lineRule="atLeast"/>
              <w:contextualSpacing/>
              <w:rPr>
                <w:rFonts w:eastAsia="Times New Roman"/>
                <w:sz w:val="20"/>
                <w:szCs w:val="20"/>
              </w:rPr>
            </w:pPr>
            <w:r w:rsidRPr="00B22D24">
              <w:rPr>
                <w:rFonts w:eastAsia="Times New Roman"/>
                <w:sz w:val="20"/>
                <w:szCs w:val="20"/>
              </w:rPr>
              <w:t xml:space="preserve">Минимальная площадь существующего земельного участка – 0,04 га. </w:t>
            </w:r>
          </w:p>
          <w:p w:rsidR="00040305" w:rsidRDefault="00040305" w:rsidP="00040305">
            <w:pPr>
              <w:rPr>
                <w:rFonts w:eastAsia="Times New Roman"/>
                <w:sz w:val="20"/>
                <w:szCs w:val="20"/>
              </w:rPr>
            </w:pPr>
          </w:p>
          <w:p w:rsidR="00040305" w:rsidRPr="00040305" w:rsidRDefault="00040305" w:rsidP="00040305">
            <w:pPr>
              <w:rPr>
                <w:rFonts w:eastAsia="Times New Roman"/>
                <w:sz w:val="20"/>
                <w:szCs w:val="20"/>
              </w:rPr>
            </w:pPr>
            <w:r w:rsidRPr="00040305">
              <w:rPr>
                <w:rFonts w:eastAsia="Times New Roman"/>
                <w:sz w:val="20"/>
                <w:szCs w:val="20"/>
              </w:rPr>
              <w:t>Минимальная площадь земельных участков, образуемых в результате перераспределения земель, государственная собственность на которые не разграничена или земель муниципальной собственности – 0,04 га</w:t>
            </w:r>
          </w:p>
          <w:p w:rsidR="006C06BE" w:rsidRPr="00B22D24" w:rsidRDefault="006C06BE" w:rsidP="006C06BE">
            <w:pPr>
              <w:spacing w:line="20" w:lineRule="atLeast"/>
              <w:contextualSpacing/>
              <w:rPr>
                <w:rFonts w:eastAsia="Times New Roman"/>
                <w:sz w:val="20"/>
                <w:szCs w:val="20"/>
              </w:rPr>
            </w:pPr>
          </w:p>
          <w:p w:rsidR="006C06BE" w:rsidRPr="00B22D24" w:rsidRDefault="006C06BE" w:rsidP="006C06BE">
            <w:pPr>
              <w:spacing w:line="20" w:lineRule="atLeast"/>
              <w:contextualSpacing/>
              <w:rPr>
                <w:rFonts w:eastAsia="Times New Roman"/>
                <w:sz w:val="20"/>
                <w:szCs w:val="20"/>
              </w:rPr>
            </w:pPr>
            <w:r w:rsidRPr="00B22D24">
              <w:rPr>
                <w:rFonts w:eastAsia="Times New Roman"/>
                <w:sz w:val="20"/>
                <w:szCs w:val="20"/>
              </w:rPr>
              <w:t xml:space="preserve">При объединении земельных участков, минимальная площадь вновь образованного </w:t>
            </w:r>
            <w:r w:rsidRPr="00B22D24">
              <w:rPr>
                <w:rFonts w:eastAsia="Times New Roman"/>
                <w:sz w:val="20"/>
                <w:szCs w:val="20"/>
              </w:rPr>
              <w:lastRenderedPageBreak/>
              <w:t xml:space="preserve">земельного участка - 0,06 га. </w:t>
            </w:r>
          </w:p>
          <w:p w:rsidR="00ED60E4" w:rsidRDefault="00ED60E4" w:rsidP="00ED60E4">
            <w:pPr>
              <w:spacing w:line="20" w:lineRule="atLeast"/>
              <w:contextualSpacing/>
              <w:rPr>
                <w:rFonts w:eastAsia="Times New Roman"/>
                <w:sz w:val="20"/>
                <w:szCs w:val="20"/>
              </w:rPr>
            </w:pPr>
          </w:p>
          <w:p w:rsidR="006C06BE" w:rsidRPr="00B22D24" w:rsidRDefault="006C06BE" w:rsidP="006C06BE">
            <w:pPr>
              <w:spacing w:line="20" w:lineRule="atLeast"/>
              <w:contextualSpacing/>
              <w:rPr>
                <w:rFonts w:eastAsia="Times New Roman"/>
                <w:sz w:val="20"/>
                <w:szCs w:val="20"/>
              </w:rPr>
            </w:pPr>
            <w:r w:rsidRPr="00B22D24">
              <w:rPr>
                <w:rFonts w:eastAsia="Times New Roman"/>
                <w:sz w:val="20"/>
                <w:szCs w:val="20"/>
              </w:rPr>
              <w:t>Максимальная площадь земельного участка – 0,2</w:t>
            </w:r>
            <w:r w:rsidR="004079BD" w:rsidRPr="00B22D24">
              <w:rPr>
                <w:rFonts w:eastAsia="Times New Roman"/>
                <w:sz w:val="20"/>
                <w:szCs w:val="20"/>
              </w:rPr>
              <w:t>5</w:t>
            </w:r>
            <w:r w:rsidRPr="00B22D24">
              <w:rPr>
                <w:rFonts w:eastAsia="Times New Roman"/>
                <w:sz w:val="20"/>
                <w:szCs w:val="20"/>
              </w:rPr>
              <w:t xml:space="preserve"> га</w:t>
            </w:r>
          </w:p>
          <w:p w:rsidR="004079BD" w:rsidRPr="00B22D24" w:rsidRDefault="004079BD" w:rsidP="004079BD">
            <w:pPr>
              <w:spacing w:line="20" w:lineRule="atLeast"/>
              <w:contextualSpacing/>
              <w:rPr>
                <w:rFonts w:eastAsia="Times New Roman"/>
                <w:sz w:val="20"/>
                <w:szCs w:val="20"/>
              </w:rPr>
            </w:pPr>
            <w:r w:rsidRPr="00B22D24">
              <w:rPr>
                <w:rFonts w:eastAsia="Times New Roman"/>
                <w:sz w:val="20"/>
                <w:szCs w:val="20"/>
              </w:rPr>
              <w:t>Максимальный размер земельного участка -  5000 кв.м.*</w:t>
            </w:r>
          </w:p>
          <w:p w:rsidR="004079BD" w:rsidRPr="00B22D24" w:rsidRDefault="004079BD" w:rsidP="006C06BE">
            <w:pPr>
              <w:spacing w:line="20" w:lineRule="atLeast"/>
              <w:contextualSpacing/>
              <w:rPr>
                <w:rFonts w:eastAsia="Times New Roman"/>
                <w:sz w:val="20"/>
                <w:szCs w:val="20"/>
                <w:u w:val="single"/>
              </w:rPr>
            </w:pPr>
          </w:p>
          <w:p w:rsidR="004079BD" w:rsidRPr="00B22D24" w:rsidRDefault="004079BD" w:rsidP="004079BD">
            <w:pPr>
              <w:spacing w:line="20" w:lineRule="atLeast"/>
              <w:contextualSpacing/>
              <w:rPr>
                <w:rFonts w:eastAsia="Times New Roman"/>
                <w:sz w:val="20"/>
                <w:szCs w:val="20"/>
                <w:lang w:eastAsia="en-US"/>
              </w:rPr>
            </w:pPr>
            <w:r w:rsidRPr="00B22D24">
              <w:rPr>
                <w:rFonts w:eastAsia="Times New Roman"/>
                <w:sz w:val="20"/>
                <w:szCs w:val="20"/>
                <w:lang w:eastAsia="en-US"/>
              </w:rPr>
              <w:t>Минимальный размер фронтальной стороны земельного участка 16 м.</w:t>
            </w:r>
          </w:p>
          <w:p w:rsidR="006C06BE" w:rsidRPr="00B22D24" w:rsidRDefault="006C06BE" w:rsidP="006C06BE">
            <w:pPr>
              <w:spacing w:line="20" w:lineRule="atLeast"/>
              <w:contextualSpacing/>
              <w:rPr>
                <w:rFonts w:eastAsia="Times New Roman"/>
                <w:sz w:val="20"/>
                <w:szCs w:val="20"/>
              </w:rPr>
            </w:pP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Минимальный</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отступ:</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 от фронтальной границы – 5 м;</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 от границ красной линии – 3 м;</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 от иных границ – 3 м;</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 от границ лесных насаждений – 30 м</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Максимальное количество этажей – 3</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Максимальная высота от уровня земли до верха плоской кровли – 10м.</w:t>
            </w:r>
          </w:p>
          <w:p w:rsidR="00ED60E4" w:rsidRPr="00B22D24" w:rsidRDefault="00ED60E4" w:rsidP="00ED60E4">
            <w:pPr>
              <w:spacing w:line="20" w:lineRule="atLeast"/>
              <w:contextualSpacing/>
              <w:rPr>
                <w:rFonts w:eastAsia="Times New Roman"/>
                <w:sz w:val="20"/>
                <w:szCs w:val="20"/>
              </w:rPr>
            </w:pPr>
            <w:r w:rsidRPr="00B22D24">
              <w:rPr>
                <w:rFonts w:eastAsia="Times New Roman"/>
                <w:sz w:val="20"/>
                <w:szCs w:val="20"/>
              </w:rPr>
              <w:t>- до конька скатной кровли –  15м.</w:t>
            </w:r>
          </w:p>
          <w:p w:rsidR="00702E48" w:rsidRPr="00B22D24" w:rsidRDefault="00ED60E4" w:rsidP="00ED60E4">
            <w:pPr>
              <w:widowControl w:val="0"/>
              <w:autoSpaceDE w:val="0"/>
              <w:autoSpaceDN w:val="0"/>
              <w:spacing w:line="20" w:lineRule="atLeast"/>
              <w:ind w:right="276"/>
              <w:rPr>
                <w:rFonts w:eastAsia="Times New Roman"/>
                <w:sz w:val="20"/>
                <w:szCs w:val="20"/>
                <w:lang w:eastAsia="en-US"/>
              </w:rPr>
            </w:pPr>
            <w:r w:rsidRPr="00B22D24">
              <w:rPr>
                <w:rFonts w:eastAsia="Times New Roman"/>
                <w:sz w:val="20"/>
                <w:szCs w:val="20"/>
              </w:rPr>
              <w:t>Максимальный процент застройки земельного участка: 60%</w:t>
            </w:r>
          </w:p>
        </w:tc>
        <w:tc>
          <w:tcPr>
            <w:tcW w:w="2976" w:type="dxa"/>
            <w:vMerge w:val="restart"/>
          </w:tcPr>
          <w:p w:rsidR="00702E48" w:rsidRPr="00702E48" w:rsidRDefault="00702E48" w:rsidP="00702E48">
            <w:pPr>
              <w:spacing w:line="20" w:lineRule="atLeast"/>
              <w:ind w:right="175"/>
              <w:rPr>
                <w:rFonts w:eastAsia="Times New Roman"/>
                <w:sz w:val="20"/>
                <w:szCs w:val="20"/>
              </w:rPr>
            </w:pPr>
            <w:r w:rsidRPr="00702E48">
              <w:rPr>
                <w:rFonts w:eastAsia="Times New Roman"/>
                <w:sz w:val="20"/>
                <w:szCs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 xml:space="preserve">Субъекты землепользования в жилых зонах обязаны содержать придомовые территории в порядке и чистоте, обязаны осуществлять организацию отвода ливневых и талых вод на придомовой территории, сохранять зеленые насаждения, </w:t>
            </w:r>
            <w:r w:rsidRPr="00702E48">
              <w:rPr>
                <w:rFonts w:eastAsia="Times New Roman"/>
                <w:sz w:val="20"/>
                <w:szCs w:val="20"/>
              </w:rPr>
              <w:lastRenderedPageBreak/>
              <w:t>беречь объекты благоустройства.</w:t>
            </w:r>
          </w:p>
          <w:p w:rsidR="00702E48" w:rsidRPr="00702E48" w:rsidRDefault="00702E48" w:rsidP="00702E48">
            <w:pPr>
              <w:autoSpaceDE w:val="0"/>
              <w:autoSpaceDN w:val="0"/>
              <w:adjustRightInd w:val="0"/>
              <w:spacing w:line="20" w:lineRule="atLeast"/>
              <w:rPr>
                <w:rFonts w:eastAsia="Times New Roman"/>
                <w:sz w:val="20"/>
                <w:szCs w:val="20"/>
              </w:rPr>
            </w:pPr>
            <w:r w:rsidRPr="00702E48">
              <w:rPr>
                <w:rFonts w:eastAsia="Times New Roman"/>
                <w:sz w:val="20"/>
                <w:szCs w:val="20"/>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w:t>
            </w:r>
            <w:r w:rsidR="00F54BA8">
              <w:rPr>
                <w:rFonts w:eastAsia="Times New Roman"/>
                <w:sz w:val="20"/>
                <w:szCs w:val="20"/>
              </w:rPr>
              <w:t>в  статьях 34-42.2 настоящих</w:t>
            </w:r>
            <w:r w:rsidRPr="00702E48">
              <w:rPr>
                <w:rFonts w:eastAsia="Times New Roman"/>
                <w:sz w:val="20"/>
                <w:szCs w:val="20"/>
              </w:rPr>
              <w:t xml:space="preserve"> Правил.</w:t>
            </w:r>
          </w:p>
          <w:p w:rsidR="00702E48" w:rsidRPr="00702E48" w:rsidRDefault="00702E48" w:rsidP="00702E48">
            <w:pPr>
              <w:spacing w:line="20" w:lineRule="atLeast"/>
              <w:ind w:right="-172"/>
              <w:rPr>
                <w:rFonts w:eastAsia="Times New Roman"/>
                <w:sz w:val="20"/>
                <w:szCs w:val="20"/>
              </w:rPr>
            </w:pPr>
          </w:p>
        </w:tc>
      </w:tr>
      <w:tr w:rsidR="00702E48" w:rsidRPr="00702E48" w:rsidTr="00492299">
        <w:tc>
          <w:tcPr>
            <w:tcW w:w="2128" w:type="dxa"/>
            <w:hideMark/>
          </w:tcPr>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lastRenderedPageBreak/>
              <w:t>Для ведения личного подсобного хозяйства (приусадебный земельный участок) 2.2</w:t>
            </w:r>
          </w:p>
        </w:tc>
        <w:tc>
          <w:tcPr>
            <w:tcW w:w="3120" w:type="dxa"/>
            <w:hideMark/>
          </w:tcPr>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t>Размещение жилого дома, указанного в описании вида разрешенного использования с кодом 2.1;</w:t>
            </w:r>
          </w:p>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t>производство сельскохозяйственной продукции;</w:t>
            </w:r>
          </w:p>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t>размещение гаража и иных вспомогательных сооружений;</w:t>
            </w:r>
          </w:p>
          <w:p w:rsidR="00702E48" w:rsidRPr="00702E48" w:rsidRDefault="00702E48" w:rsidP="00702E48">
            <w:pPr>
              <w:autoSpaceDE w:val="0"/>
              <w:autoSpaceDN w:val="0"/>
              <w:adjustRightInd w:val="0"/>
              <w:spacing w:line="20" w:lineRule="atLeast"/>
              <w:jc w:val="both"/>
              <w:rPr>
                <w:rFonts w:eastAsia="Times New Roman"/>
                <w:sz w:val="20"/>
                <w:szCs w:val="20"/>
              </w:rPr>
            </w:pPr>
            <w:r w:rsidRPr="00702E48">
              <w:rPr>
                <w:rFonts w:eastAsia="Times New Roman"/>
                <w:sz w:val="20"/>
                <w:szCs w:val="20"/>
              </w:rPr>
              <w:t>содержание сельскохозяйственных животных</w:t>
            </w:r>
          </w:p>
        </w:tc>
        <w:tc>
          <w:tcPr>
            <w:tcW w:w="2518" w:type="dxa"/>
            <w:hideMark/>
          </w:tcPr>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Индивидуальные жилые дома.</w:t>
            </w:r>
          </w:p>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Индивидуальные гаражи на 1-2 легковых автомобиля.</w:t>
            </w:r>
          </w:p>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Подсобные сооружения.</w:t>
            </w:r>
          </w:p>
          <w:p w:rsidR="00702E48" w:rsidRPr="00702E48" w:rsidRDefault="00702E48" w:rsidP="00702E48">
            <w:pPr>
              <w:spacing w:line="20" w:lineRule="atLeast"/>
              <w:ind w:right="-172"/>
              <w:rPr>
                <w:rFonts w:eastAsia="Times New Roman"/>
                <w:sz w:val="20"/>
                <w:szCs w:val="20"/>
              </w:rPr>
            </w:pPr>
            <w:r w:rsidRPr="00702E48">
              <w:rPr>
                <w:rFonts w:eastAsia="Times New Roman"/>
                <w:sz w:val="20"/>
                <w:szCs w:val="20"/>
              </w:rPr>
              <w:t>Сооружения для содержания сельскохозяйственных животных.</w:t>
            </w:r>
          </w:p>
        </w:tc>
        <w:tc>
          <w:tcPr>
            <w:tcW w:w="4142" w:type="dxa"/>
            <w:vMerge/>
            <w:vAlign w:val="center"/>
            <w:hideMark/>
          </w:tcPr>
          <w:p w:rsidR="00702E48" w:rsidRPr="00702E48" w:rsidRDefault="00702E48" w:rsidP="00702E48">
            <w:pPr>
              <w:rPr>
                <w:rFonts w:eastAsia="Times New Roman"/>
                <w:sz w:val="20"/>
                <w:szCs w:val="20"/>
                <w:lang w:eastAsia="en-US"/>
              </w:rPr>
            </w:pPr>
          </w:p>
        </w:tc>
        <w:tc>
          <w:tcPr>
            <w:tcW w:w="2976" w:type="dxa"/>
            <w:vMerge/>
            <w:vAlign w:val="center"/>
            <w:hideMark/>
          </w:tcPr>
          <w:p w:rsidR="00702E48" w:rsidRPr="00702E48" w:rsidRDefault="00702E48" w:rsidP="00702E48">
            <w:pPr>
              <w:rPr>
                <w:rFonts w:eastAsia="Times New Roman"/>
                <w:sz w:val="20"/>
                <w:szCs w:val="20"/>
              </w:rPr>
            </w:pPr>
          </w:p>
        </w:tc>
      </w:tr>
    </w:tbl>
    <w:p w:rsidR="000931EC" w:rsidRDefault="000931EC" w:rsidP="008B22E2">
      <w:pPr>
        <w:spacing w:line="20" w:lineRule="atLeast"/>
        <w:jc w:val="both"/>
        <w:rPr>
          <w:rFonts w:eastAsia="Times New Roman"/>
          <w:sz w:val="24"/>
          <w:szCs w:val="24"/>
        </w:rPr>
      </w:pPr>
    </w:p>
    <w:p w:rsidR="00492299" w:rsidRDefault="00492299" w:rsidP="008B22E2">
      <w:pPr>
        <w:spacing w:line="20" w:lineRule="atLeast"/>
        <w:jc w:val="both"/>
        <w:rPr>
          <w:rFonts w:eastAsia="Times New Roman"/>
          <w:sz w:val="24"/>
          <w:szCs w:val="24"/>
        </w:rPr>
      </w:pPr>
    </w:p>
    <w:p w:rsidR="00CE555A" w:rsidRDefault="00CE555A">
      <w:pPr>
        <w:spacing w:after="200" w:line="276" w:lineRule="auto"/>
        <w:rPr>
          <w:rFonts w:eastAsia="Times New Roman"/>
          <w:sz w:val="24"/>
          <w:szCs w:val="24"/>
        </w:rPr>
      </w:pPr>
      <w:r>
        <w:rPr>
          <w:rFonts w:eastAsia="Times New Roman"/>
          <w:sz w:val="24"/>
          <w:szCs w:val="24"/>
        </w:rPr>
        <w:br w:type="page"/>
      </w:r>
    </w:p>
    <w:p w:rsidR="00492299" w:rsidRDefault="00492299" w:rsidP="008B22E2">
      <w:pPr>
        <w:spacing w:line="20" w:lineRule="atLeast"/>
        <w:jc w:val="both"/>
        <w:rPr>
          <w:rFonts w:eastAsia="Times New Roman"/>
          <w:sz w:val="24"/>
          <w:szCs w:val="24"/>
        </w:rPr>
      </w:pPr>
    </w:p>
    <w:p w:rsidR="008B22E2" w:rsidRPr="001C3831" w:rsidRDefault="008B22E2" w:rsidP="008B22E2">
      <w:pPr>
        <w:jc w:val="center"/>
        <w:rPr>
          <w:b/>
          <w:sz w:val="24"/>
          <w:szCs w:val="24"/>
          <w:u w:val="single"/>
        </w:rPr>
      </w:pPr>
      <w:r w:rsidRPr="001C3831">
        <w:rPr>
          <w:b/>
          <w:sz w:val="24"/>
          <w:szCs w:val="24"/>
          <w:u w:val="single"/>
        </w:rPr>
        <w:t>ЗОНА ЗАСТРОЙКИ ИНДИВИДУАЛЬНЫМИ ЖИЛЫМИ ДОМАМИ* (ЖЗ-1.1)</w:t>
      </w:r>
    </w:p>
    <w:p w:rsidR="008B22E2" w:rsidRPr="001C3831" w:rsidRDefault="008B22E2" w:rsidP="008B22E2">
      <w:pPr>
        <w:jc w:val="center"/>
        <w:rPr>
          <w:b/>
          <w:sz w:val="24"/>
          <w:szCs w:val="24"/>
          <w:u w:val="single"/>
        </w:rPr>
      </w:pPr>
    </w:p>
    <w:p w:rsidR="008B22E2" w:rsidRDefault="008B22E2" w:rsidP="008B22E2">
      <w:pPr>
        <w:rPr>
          <w:sz w:val="24"/>
          <w:szCs w:val="24"/>
        </w:rPr>
      </w:pPr>
      <w:r w:rsidRPr="001C3831">
        <w:rPr>
          <w:sz w:val="24"/>
          <w:szCs w:val="24"/>
        </w:rPr>
        <w:t>1. ОСНОВНЫЕ ВИДЫ И ПАРАМЕТРЫ РАЗРЕШЁННОГО ИСПОЛЬЗОВАНИЯ ЗЕМЕЛЬНЫХ УЧАСТКОВ И ОБЪЕКТОВ КАПИТАЛЬНОГО СТРОИТЕЛЬСТВА:</w:t>
      </w:r>
    </w:p>
    <w:p w:rsidR="000931EC" w:rsidRPr="000931EC" w:rsidRDefault="000931EC" w:rsidP="000931EC">
      <w:pPr>
        <w:spacing w:line="20" w:lineRule="atLeast"/>
        <w:jc w:val="both"/>
        <w:rPr>
          <w:rFonts w:eastAsia="Times New Roman"/>
          <w:sz w:val="24"/>
          <w:szCs w:val="24"/>
        </w:rPr>
      </w:pPr>
    </w:p>
    <w:tbl>
      <w:tblPr>
        <w:tblW w:w="14884"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128"/>
        <w:gridCol w:w="3120"/>
        <w:gridCol w:w="2518"/>
        <w:gridCol w:w="4142"/>
        <w:gridCol w:w="2976"/>
      </w:tblGrid>
      <w:tr w:rsidR="00197574" w:rsidRPr="00702E48" w:rsidTr="00D37EEF">
        <w:trPr>
          <w:trHeight w:val="1670"/>
          <w:tblHeader/>
        </w:trPr>
        <w:tc>
          <w:tcPr>
            <w:tcW w:w="2128"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ВИДЫ ИСПОЛЬЗОВАНИЯ</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ЗЕМЕЛЬНОГО УЧАСТКА</w:t>
            </w:r>
          </w:p>
        </w:tc>
        <w:tc>
          <w:tcPr>
            <w:tcW w:w="3120"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ОПИСАНИЕ ВИДА</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РАЗРЕШЕННОГО</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ИСПОЛЬЗОВАНИЯ</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ЗЕМЕЛЬНОГО УЧАСТКА</w:t>
            </w:r>
          </w:p>
        </w:tc>
        <w:tc>
          <w:tcPr>
            <w:tcW w:w="2518"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ВИДЫ ОБЪЕКТОВ</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КАПИТАЛЬНОГО СТРОИТЕЛЬСТВА</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И ИНЫЕ ВИДЫ</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ОБЪЕКТОВ</w:t>
            </w:r>
          </w:p>
        </w:tc>
        <w:tc>
          <w:tcPr>
            <w:tcW w:w="4142"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bCs/>
                <w:sz w:val="20"/>
                <w:szCs w:val="20"/>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tc>
        <w:tc>
          <w:tcPr>
            <w:tcW w:w="2976"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ОСОБЫЕ УСЛОВИЯ</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РЕАЛИЗАЦИИ</w:t>
            </w:r>
          </w:p>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РЕГЛАМЕНТА</w:t>
            </w:r>
          </w:p>
        </w:tc>
      </w:tr>
      <w:tr w:rsidR="00197574" w:rsidRPr="00702E48" w:rsidTr="00D37EEF">
        <w:trPr>
          <w:tblHeader/>
        </w:trPr>
        <w:tc>
          <w:tcPr>
            <w:tcW w:w="2128"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1</w:t>
            </w:r>
          </w:p>
        </w:tc>
        <w:tc>
          <w:tcPr>
            <w:tcW w:w="3120"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2</w:t>
            </w:r>
          </w:p>
        </w:tc>
        <w:tc>
          <w:tcPr>
            <w:tcW w:w="2518"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3</w:t>
            </w:r>
          </w:p>
        </w:tc>
        <w:tc>
          <w:tcPr>
            <w:tcW w:w="4142"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4</w:t>
            </w:r>
          </w:p>
        </w:tc>
        <w:tc>
          <w:tcPr>
            <w:tcW w:w="2976" w:type="dxa"/>
            <w:vAlign w:val="center"/>
            <w:hideMark/>
          </w:tcPr>
          <w:p w:rsidR="00197574" w:rsidRPr="00702E48" w:rsidRDefault="00197574" w:rsidP="00ED60E4">
            <w:pPr>
              <w:spacing w:line="20" w:lineRule="atLeast"/>
              <w:ind w:right="-172"/>
              <w:jc w:val="center"/>
              <w:rPr>
                <w:rFonts w:eastAsia="Times New Roman"/>
                <w:sz w:val="20"/>
                <w:szCs w:val="20"/>
              </w:rPr>
            </w:pPr>
            <w:r w:rsidRPr="00702E48">
              <w:rPr>
                <w:rFonts w:eastAsia="Times New Roman"/>
                <w:sz w:val="20"/>
                <w:szCs w:val="20"/>
              </w:rPr>
              <w:t>5</w:t>
            </w:r>
          </w:p>
        </w:tc>
      </w:tr>
      <w:tr w:rsidR="00197574" w:rsidRPr="00702E48" w:rsidTr="00D37EEF">
        <w:tc>
          <w:tcPr>
            <w:tcW w:w="2128" w:type="dxa"/>
          </w:tcPr>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Для индивидуального жилищного строительства</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2.1</w:t>
            </w:r>
            <w:r w:rsidRPr="00702E48">
              <w:rPr>
                <w:rFonts w:eastAsia="Times New Roman"/>
                <w:sz w:val="20"/>
                <w:szCs w:val="20"/>
                <w:vertAlign w:val="superscript"/>
              </w:rPr>
              <w:footnoteReference w:id="2"/>
            </w:r>
          </w:p>
          <w:p w:rsidR="00197574" w:rsidRPr="00702E48" w:rsidRDefault="00197574" w:rsidP="00ED60E4">
            <w:pPr>
              <w:spacing w:line="20" w:lineRule="atLeast"/>
              <w:ind w:right="-172"/>
              <w:rPr>
                <w:rFonts w:eastAsia="Times New Roman"/>
                <w:sz w:val="20"/>
                <w:szCs w:val="20"/>
              </w:rPr>
            </w:pPr>
          </w:p>
          <w:p w:rsidR="00197574" w:rsidRPr="00702E48" w:rsidRDefault="00197574" w:rsidP="00ED60E4">
            <w:pPr>
              <w:spacing w:line="20" w:lineRule="atLeast"/>
              <w:ind w:right="-172"/>
              <w:rPr>
                <w:rFonts w:eastAsia="Times New Roman"/>
                <w:sz w:val="20"/>
                <w:szCs w:val="20"/>
              </w:rPr>
            </w:pPr>
          </w:p>
        </w:tc>
        <w:tc>
          <w:tcPr>
            <w:tcW w:w="3120" w:type="dxa"/>
            <w:hideMark/>
          </w:tcPr>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t>выращивание сельскохозяйственных культур;</w:t>
            </w:r>
          </w:p>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t xml:space="preserve">размещение индивидуальных гаражей и хозяйственных построек </w:t>
            </w:r>
          </w:p>
        </w:tc>
        <w:tc>
          <w:tcPr>
            <w:tcW w:w="2518" w:type="dxa"/>
          </w:tcPr>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Индивидуальные жилые дома.</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Индивидуальные гаражи на 1-2 легковых автомобиля.</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Подсобные сооружения.</w:t>
            </w:r>
          </w:p>
          <w:p w:rsidR="00197574" w:rsidRPr="00702E48" w:rsidRDefault="00197574" w:rsidP="00ED60E4">
            <w:pPr>
              <w:spacing w:line="20" w:lineRule="atLeast"/>
              <w:ind w:right="-172"/>
              <w:rPr>
                <w:rFonts w:eastAsia="Times New Roman"/>
                <w:sz w:val="20"/>
                <w:szCs w:val="20"/>
              </w:rPr>
            </w:pPr>
          </w:p>
        </w:tc>
        <w:tc>
          <w:tcPr>
            <w:tcW w:w="4142" w:type="dxa"/>
            <w:vMerge w:val="restart"/>
            <w:hideMark/>
          </w:tcPr>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xml:space="preserve">Для вновь образуемого земельного участка: минимальная площадь земельного участка – 0,1 га. </w:t>
            </w:r>
          </w:p>
          <w:p w:rsidR="00040305" w:rsidRPr="00040305" w:rsidRDefault="00040305" w:rsidP="00040305">
            <w:pPr>
              <w:spacing w:line="20" w:lineRule="atLeast"/>
              <w:contextualSpacing/>
              <w:rPr>
                <w:rFonts w:eastAsia="Times New Roman"/>
                <w:sz w:val="20"/>
                <w:szCs w:val="20"/>
              </w:rPr>
            </w:pP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xml:space="preserve">Минимальная площадь существующего земельного участка – 0,04 га. </w:t>
            </w:r>
          </w:p>
          <w:p w:rsidR="00040305" w:rsidRPr="00040305" w:rsidRDefault="00040305" w:rsidP="00040305">
            <w:pPr>
              <w:spacing w:line="20" w:lineRule="atLeast"/>
              <w:contextualSpacing/>
              <w:rPr>
                <w:rFonts w:eastAsia="Times New Roman"/>
                <w:sz w:val="20"/>
                <w:szCs w:val="20"/>
              </w:rPr>
            </w:pP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Минимальная площадь земельных участков, образуемых в результате перераспределения земель, государственная собственность на которые не разграничена или земель муниципальной собственности – 0,04 га</w:t>
            </w:r>
          </w:p>
          <w:p w:rsidR="00040305" w:rsidRPr="00040305" w:rsidRDefault="00040305" w:rsidP="00040305">
            <w:pPr>
              <w:spacing w:line="20" w:lineRule="atLeast"/>
              <w:contextualSpacing/>
              <w:rPr>
                <w:rFonts w:eastAsia="Times New Roman"/>
                <w:sz w:val="20"/>
                <w:szCs w:val="20"/>
              </w:rPr>
            </w:pP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xml:space="preserve">При объединении земельных участков, минимальная площадь вновь образованного земельного участка - 0,06 га. </w:t>
            </w:r>
          </w:p>
          <w:p w:rsidR="00040305" w:rsidRPr="00040305" w:rsidRDefault="00040305" w:rsidP="00040305">
            <w:pPr>
              <w:spacing w:line="20" w:lineRule="atLeast"/>
              <w:contextualSpacing/>
              <w:rPr>
                <w:rFonts w:eastAsia="Times New Roman"/>
                <w:sz w:val="20"/>
                <w:szCs w:val="20"/>
              </w:rPr>
            </w:pP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Максимальная площадь земельного участка – 0,25 га</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Максимальный размер земельного участка -  5000 кв.м.*</w:t>
            </w:r>
          </w:p>
          <w:p w:rsidR="00040305" w:rsidRPr="00040305" w:rsidRDefault="00040305" w:rsidP="00040305">
            <w:pPr>
              <w:spacing w:line="20" w:lineRule="atLeast"/>
              <w:contextualSpacing/>
              <w:rPr>
                <w:rFonts w:eastAsia="Times New Roman"/>
                <w:sz w:val="20"/>
                <w:szCs w:val="20"/>
              </w:rPr>
            </w:pP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xml:space="preserve">Минимальный размер фронтальной стороны </w:t>
            </w:r>
            <w:r w:rsidRPr="00040305">
              <w:rPr>
                <w:rFonts w:eastAsia="Times New Roman"/>
                <w:sz w:val="20"/>
                <w:szCs w:val="20"/>
              </w:rPr>
              <w:lastRenderedPageBreak/>
              <w:t>земельного участка 16 м.</w:t>
            </w:r>
          </w:p>
          <w:p w:rsidR="00040305" w:rsidRPr="00040305" w:rsidRDefault="00040305" w:rsidP="00040305">
            <w:pPr>
              <w:spacing w:line="20" w:lineRule="atLeast"/>
              <w:contextualSpacing/>
              <w:rPr>
                <w:rFonts w:eastAsia="Times New Roman"/>
                <w:sz w:val="20"/>
                <w:szCs w:val="20"/>
              </w:rPr>
            </w:pP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Минимальный</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отступ:</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от фронтальной границы – 5 м;</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от границ красной линии – 3 м;</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от иных границ – 3 м;</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от границ лесных насаждений – 30 м</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Максимальное количество этажей – 3</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Максимальная высота от уровня земли до верха плоской кровли – 10м.</w:t>
            </w:r>
          </w:p>
          <w:p w:rsidR="00040305" w:rsidRPr="00040305" w:rsidRDefault="00040305" w:rsidP="00040305">
            <w:pPr>
              <w:spacing w:line="20" w:lineRule="atLeast"/>
              <w:contextualSpacing/>
              <w:rPr>
                <w:rFonts w:eastAsia="Times New Roman"/>
                <w:sz w:val="20"/>
                <w:szCs w:val="20"/>
              </w:rPr>
            </w:pPr>
            <w:r w:rsidRPr="00040305">
              <w:rPr>
                <w:rFonts w:eastAsia="Times New Roman"/>
                <w:sz w:val="20"/>
                <w:szCs w:val="20"/>
              </w:rPr>
              <w:t>- до конька скатной кровли –  15м.</w:t>
            </w:r>
          </w:p>
          <w:p w:rsidR="00197574" w:rsidRPr="00203DB4" w:rsidRDefault="00040305" w:rsidP="00040305">
            <w:pPr>
              <w:widowControl w:val="0"/>
              <w:autoSpaceDE w:val="0"/>
              <w:autoSpaceDN w:val="0"/>
              <w:spacing w:line="20" w:lineRule="atLeast"/>
              <w:ind w:right="276"/>
              <w:rPr>
                <w:rFonts w:eastAsia="Times New Roman"/>
                <w:sz w:val="20"/>
                <w:szCs w:val="20"/>
                <w:lang w:eastAsia="en-US"/>
              </w:rPr>
            </w:pPr>
            <w:r w:rsidRPr="00040305">
              <w:rPr>
                <w:rFonts w:eastAsia="Times New Roman"/>
                <w:sz w:val="20"/>
                <w:szCs w:val="20"/>
              </w:rPr>
              <w:t>Максимальный процент застройки земельного участка: 60%</w:t>
            </w:r>
          </w:p>
        </w:tc>
        <w:tc>
          <w:tcPr>
            <w:tcW w:w="2976" w:type="dxa"/>
            <w:vMerge w:val="restart"/>
          </w:tcPr>
          <w:p w:rsidR="00197574" w:rsidRPr="00702E48" w:rsidRDefault="00197574" w:rsidP="00ED60E4">
            <w:pPr>
              <w:spacing w:line="20" w:lineRule="atLeast"/>
              <w:ind w:right="175"/>
              <w:rPr>
                <w:rFonts w:eastAsia="Times New Roman"/>
                <w:sz w:val="20"/>
                <w:szCs w:val="20"/>
              </w:rPr>
            </w:pPr>
            <w:r w:rsidRPr="00702E48">
              <w:rPr>
                <w:rFonts w:eastAsia="Times New Roman"/>
                <w:sz w:val="20"/>
                <w:szCs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Субъекты землепользования в жилых зонах обязаны содержать придомовые территории в порядке и чистоте, обязаны осуществлять организацию отвода ливневых и талых вод на придомовой территории, сохранять зеленые насаждения, беречь объекты благоустройства.</w:t>
            </w:r>
          </w:p>
          <w:p w:rsidR="00197574" w:rsidRPr="00702E48" w:rsidRDefault="00197574" w:rsidP="00ED60E4">
            <w:pPr>
              <w:autoSpaceDE w:val="0"/>
              <w:autoSpaceDN w:val="0"/>
              <w:adjustRightInd w:val="0"/>
              <w:spacing w:line="20" w:lineRule="atLeast"/>
              <w:rPr>
                <w:rFonts w:eastAsia="Times New Roman"/>
                <w:sz w:val="20"/>
                <w:szCs w:val="20"/>
              </w:rPr>
            </w:pPr>
            <w:r w:rsidRPr="00702E48">
              <w:rPr>
                <w:rFonts w:eastAsia="Times New Roman"/>
                <w:sz w:val="20"/>
                <w:szCs w:val="20"/>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 xml:space="preserve">Использование земельных </w:t>
            </w:r>
            <w:r w:rsidRPr="00702E48">
              <w:rPr>
                <w:rFonts w:eastAsia="Times New Roman"/>
                <w:sz w:val="20"/>
                <w:szCs w:val="20"/>
              </w:rPr>
              <w:lastRenderedPageBreak/>
              <w:t xml:space="preserve">участков и объектов капитального строительства осуществлять с учетом режимов зон с особыми условиями использования территорий, приведенных </w:t>
            </w:r>
            <w:r>
              <w:rPr>
                <w:rFonts w:eastAsia="Times New Roman"/>
                <w:sz w:val="20"/>
                <w:szCs w:val="20"/>
              </w:rPr>
              <w:t>в  статьях 34-42.2 настоящих</w:t>
            </w:r>
            <w:r w:rsidRPr="00702E48">
              <w:rPr>
                <w:rFonts w:eastAsia="Times New Roman"/>
                <w:sz w:val="20"/>
                <w:szCs w:val="20"/>
              </w:rPr>
              <w:t xml:space="preserve"> Правил.</w:t>
            </w:r>
          </w:p>
          <w:p w:rsidR="00197574" w:rsidRPr="00702E48" w:rsidRDefault="00197574" w:rsidP="00ED60E4">
            <w:pPr>
              <w:spacing w:line="20" w:lineRule="atLeast"/>
              <w:ind w:right="-172"/>
              <w:rPr>
                <w:rFonts w:eastAsia="Times New Roman"/>
                <w:sz w:val="20"/>
                <w:szCs w:val="20"/>
              </w:rPr>
            </w:pPr>
          </w:p>
        </w:tc>
      </w:tr>
      <w:tr w:rsidR="00197574" w:rsidRPr="00702E48" w:rsidTr="00D37EEF">
        <w:tc>
          <w:tcPr>
            <w:tcW w:w="2128" w:type="dxa"/>
            <w:hideMark/>
          </w:tcPr>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t xml:space="preserve">Для ведения личного подсобного хозяйства (приусадебный </w:t>
            </w:r>
            <w:r w:rsidRPr="00702E48">
              <w:rPr>
                <w:rFonts w:eastAsia="Times New Roman"/>
                <w:sz w:val="20"/>
                <w:szCs w:val="20"/>
              </w:rPr>
              <w:lastRenderedPageBreak/>
              <w:t>земельный участок) 2.2</w:t>
            </w:r>
          </w:p>
        </w:tc>
        <w:tc>
          <w:tcPr>
            <w:tcW w:w="3120" w:type="dxa"/>
            <w:hideMark/>
          </w:tcPr>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lastRenderedPageBreak/>
              <w:t xml:space="preserve">Размещение жилого дома, указанного в описании вида разрешенного использования с </w:t>
            </w:r>
            <w:r w:rsidRPr="00702E48">
              <w:rPr>
                <w:rFonts w:eastAsia="Times New Roman"/>
                <w:sz w:val="20"/>
                <w:szCs w:val="20"/>
              </w:rPr>
              <w:lastRenderedPageBreak/>
              <w:t>кодом 2.1;</w:t>
            </w:r>
          </w:p>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t>производство сельскохозяйственной продукции;</w:t>
            </w:r>
          </w:p>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t>размещение гаража и иных вспомогательных сооружений;</w:t>
            </w:r>
          </w:p>
          <w:p w:rsidR="00197574" w:rsidRPr="00702E48" w:rsidRDefault="00197574" w:rsidP="00ED60E4">
            <w:pPr>
              <w:autoSpaceDE w:val="0"/>
              <w:autoSpaceDN w:val="0"/>
              <w:adjustRightInd w:val="0"/>
              <w:spacing w:line="20" w:lineRule="atLeast"/>
              <w:jc w:val="both"/>
              <w:rPr>
                <w:rFonts w:eastAsia="Times New Roman"/>
                <w:sz w:val="20"/>
                <w:szCs w:val="20"/>
              </w:rPr>
            </w:pPr>
            <w:r w:rsidRPr="00702E48">
              <w:rPr>
                <w:rFonts w:eastAsia="Times New Roman"/>
                <w:sz w:val="20"/>
                <w:szCs w:val="20"/>
              </w:rPr>
              <w:t>содержание сельскохозяйственных животных</w:t>
            </w:r>
          </w:p>
        </w:tc>
        <w:tc>
          <w:tcPr>
            <w:tcW w:w="2518" w:type="dxa"/>
            <w:hideMark/>
          </w:tcPr>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lastRenderedPageBreak/>
              <w:t>Индивидуальные жилые дома.</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 xml:space="preserve">Индивидуальные гаражи на </w:t>
            </w:r>
            <w:r w:rsidRPr="00702E48">
              <w:rPr>
                <w:rFonts w:eastAsia="Times New Roman"/>
                <w:sz w:val="20"/>
                <w:szCs w:val="20"/>
              </w:rPr>
              <w:lastRenderedPageBreak/>
              <w:t>1-2 легковых автомобиля.</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Подсобные сооружения.</w:t>
            </w:r>
          </w:p>
          <w:p w:rsidR="00197574" w:rsidRPr="00702E48" w:rsidRDefault="00197574" w:rsidP="00ED60E4">
            <w:pPr>
              <w:spacing w:line="20" w:lineRule="atLeast"/>
              <w:ind w:right="-172"/>
              <w:rPr>
                <w:rFonts w:eastAsia="Times New Roman"/>
                <w:sz w:val="20"/>
                <w:szCs w:val="20"/>
              </w:rPr>
            </w:pPr>
            <w:r w:rsidRPr="00702E48">
              <w:rPr>
                <w:rFonts w:eastAsia="Times New Roman"/>
                <w:sz w:val="20"/>
                <w:szCs w:val="20"/>
              </w:rPr>
              <w:t>Сооружения для содержания сельскохозяйственных животных.</w:t>
            </w:r>
          </w:p>
        </w:tc>
        <w:tc>
          <w:tcPr>
            <w:tcW w:w="4142" w:type="dxa"/>
            <w:vMerge/>
            <w:vAlign w:val="center"/>
            <w:hideMark/>
          </w:tcPr>
          <w:p w:rsidR="00197574" w:rsidRPr="00702E48" w:rsidRDefault="00197574" w:rsidP="00ED60E4">
            <w:pPr>
              <w:rPr>
                <w:rFonts w:eastAsia="Times New Roman"/>
                <w:sz w:val="20"/>
                <w:szCs w:val="20"/>
                <w:lang w:eastAsia="en-US"/>
              </w:rPr>
            </w:pPr>
          </w:p>
        </w:tc>
        <w:tc>
          <w:tcPr>
            <w:tcW w:w="2976" w:type="dxa"/>
            <w:vMerge/>
            <w:vAlign w:val="center"/>
            <w:hideMark/>
          </w:tcPr>
          <w:p w:rsidR="00197574" w:rsidRPr="00702E48" w:rsidRDefault="00197574" w:rsidP="00ED60E4">
            <w:pPr>
              <w:rPr>
                <w:rFonts w:eastAsia="Times New Roman"/>
                <w:sz w:val="20"/>
                <w:szCs w:val="20"/>
              </w:rPr>
            </w:pPr>
          </w:p>
        </w:tc>
      </w:tr>
      <w:bookmarkEnd w:id="1"/>
      <w:bookmarkEnd w:id="2"/>
      <w:bookmarkEnd w:id="3"/>
    </w:tbl>
    <w:p w:rsidR="00634BDA" w:rsidRPr="00D717C4" w:rsidRDefault="00634BDA" w:rsidP="004D0041"/>
    <w:sectPr w:rsidR="00634BDA" w:rsidRPr="00D717C4" w:rsidSect="00492299">
      <w:headerReference w:type="default" r:id="rId8"/>
      <w:footerReference w:type="default" r:id="rId9"/>
      <w:pgSz w:w="16838" w:h="11906" w:orient="landscape"/>
      <w:pgMar w:top="568" w:right="1135"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B2F" w:rsidRDefault="00133B2F" w:rsidP="000B5343">
      <w:r>
        <w:separator/>
      </w:r>
    </w:p>
  </w:endnote>
  <w:endnote w:type="continuationSeparator" w:id="0">
    <w:p w:rsidR="00133B2F" w:rsidRDefault="00133B2F" w:rsidP="000B53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Peterburg">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562" w:rsidRDefault="002B0562" w:rsidP="00492299">
    <w:pPr>
      <w:pStyle w:val="a5"/>
      <w:tabs>
        <w:tab w:val="left" w:pos="9543"/>
      </w:tabs>
    </w:pPr>
  </w:p>
  <w:p w:rsidR="002B0562" w:rsidRDefault="002B056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B2F" w:rsidRDefault="00133B2F" w:rsidP="000B5343">
      <w:r>
        <w:separator/>
      </w:r>
    </w:p>
  </w:footnote>
  <w:footnote w:type="continuationSeparator" w:id="0">
    <w:p w:rsidR="00133B2F" w:rsidRDefault="00133B2F" w:rsidP="000B5343">
      <w:r>
        <w:continuationSeparator/>
      </w:r>
    </w:p>
  </w:footnote>
  <w:footnote w:id="1">
    <w:p w:rsidR="002B0562" w:rsidRPr="00702E48" w:rsidRDefault="002B0562" w:rsidP="00702E48">
      <w:r w:rsidRPr="00702E48">
        <w:footnoteRef/>
      </w:r>
      <w:r w:rsidRPr="00702E48">
        <w:t xml:space="preserve"> Здесь и далее  - код в соответствии с классификатором видов разрешенного использования земельных участков, утвержденным Приказом Федеральной службы</w:t>
      </w:r>
      <w:r>
        <w:t xml:space="preserve"> </w:t>
      </w:r>
      <w:r w:rsidRPr="00702E48">
        <w:t>государственной регистрации</w:t>
      </w:r>
      <w:r>
        <w:t xml:space="preserve"> </w:t>
      </w:r>
      <w:r w:rsidRPr="00702E48">
        <w:t>,кадастра и картографии</w:t>
      </w:r>
      <w:r>
        <w:t xml:space="preserve"> </w:t>
      </w:r>
      <w:r w:rsidRPr="00702E48">
        <w:t>от 10 ноября 2020 года N П/0412</w:t>
      </w:r>
    </w:p>
  </w:footnote>
  <w:footnote w:id="2">
    <w:p w:rsidR="002B0562" w:rsidRPr="00702E48" w:rsidRDefault="002B0562" w:rsidP="00197574">
      <w:r w:rsidRPr="00702E48">
        <w:footnoteRef/>
      </w:r>
      <w:r w:rsidRPr="00702E48">
        <w:t xml:space="preserve"> Здесь и далее  - код в соответствии с классификатором видов разрешенного использования земельных участков, утвержденным Приказом Федеральной службы</w:t>
      </w:r>
      <w:r>
        <w:t xml:space="preserve"> </w:t>
      </w:r>
      <w:r w:rsidRPr="00702E48">
        <w:t>государственной регистрации</w:t>
      </w:r>
      <w:r>
        <w:t xml:space="preserve"> </w:t>
      </w:r>
      <w:r w:rsidRPr="00702E48">
        <w:t>,кадастра и картографии</w:t>
      </w:r>
      <w:r>
        <w:t xml:space="preserve"> </w:t>
      </w:r>
      <w:r w:rsidRPr="00702E48">
        <w:t>от 10 ноября 2020 года N П/0412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562" w:rsidRDefault="002B0562" w:rsidP="00492299">
    <w:pPr>
      <w:pStyle w:val="a3"/>
      <w:tabs>
        <w:tab w:val="clear" w:pos="4677"/>
        <w:tab w:val="clear" w:pos="9355"/>
        <w:tab w:val="left" w:pos="285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6"/>
    <w:multiLevelType w:val="singleLevel"/>
    <w:tmpl w:val="00000016"/>
    <w:name w:val="WW8Num22"/>
    <w:lvl w:ilvl="0">
      <w:start w:val="1"/>
      <w:numFmt w:val="decimal"/>
      <w:lvlText w:val="%1."/>
      <w:lvlJc w:val="left"/>
      <w:pPr>
        <w:tabs>
          <w:tab w:val="num" w:pos="720"/>
        </w:tabs>
        <w:ind w:left="720" w:hanging="360"/>
      </w:pPr>
      <w:rPr>
        <w:rFonts w:cs="Times New Roman"/>
        <w:kern w:val="1"/>
        <w:szCs w:val="24"/>
      </w:rPr>
    </w:lvl>
  </w:abstractNum>
  <w:abstractNum w:abstractNumId="1">
    <w:nsid w:val="00000020"/>
    <w:multiLevelType w:val="singleLevel"/>
    <w:tmpl w:val="00000020"/>
    <w:name w:val="WW8Num32"/>
    <w:lvl w:ilvl="0">
      <w:start w:val="1"/>
      <w:numFmt w:val="decimal"/>
      <w:lvlText w:val="%1."/>
      <w:lvlJc w:val="left"/>
      <w:pPr>
        <w:tabs>
          <w:tab w:val="num" w:pos="0"/>
        </w:tabs>
        <w:ind w:left="1429" w:hanging="360"/>
      </w:pPr>
      <w:rPr>
        <w:rFonts w:cs="Times New Roman"/>
        <w:szCs w:val="24"/>
      </w:rPr>
    </w:lvl>
  </w:abstractNum>
  <w:abstractNum w:abstractNumId="2">
    <w:nsid w:val="01431ABF"/>
    <w:multiLevelType w:val="hybridMultilevel"/>
    <w:tmpl w:val="F1ECA81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026788"/>
    <w:multiLevelType w:val="hybridMultilevel"/>
    <w:tmpl w:val="1B003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CB3931"/>
    <w:multiLevelType w:val="hybridMultilevel"/>
    <w:tmpl w:val="FDF652D2"/>
    <w:lvl w:ilvl="0" w:tplc="4EE2CD1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89D3D94"/>
    <w:multiLevelType w:val="multilevel"/>
    <w:tmpl w:val="B238BF50"/>
    <w:lvl w:ilvl="0">
      <w:start w:val="1"/>
      <w:numFmt w:val="decimal"/>
      <w:lvlText w:val="%1."/>
      <w:legacy w:legacy="1" w:legacySpace="0" w:legacyIndent="269"/>
      <w:lvlJc w:val="left"/>
      <w:pPr>
        <w:ind w:left="0" w:firstLine="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46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2151EF1"/>
    <w:multiLevelType w:val="hybridMultilevel"/>
    <w:tmpl w:val="17F68AF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4974D8"/>
    <w:multiLevelType w:val="multilevel"/>
    <w:tmpl w:val="B238BF50"/>
    <w:lvl w:ilvl="0">
      <w:start w:val="1"/>
      <w:numFmt w:val="decimal"/>
      <w:lvlText w:val="%1."/>
      <w:legacy w:legacy="1" w:legacySpace="0" w:legacyIndent="269"/>
      <w:lvlJc w:val="left"/>
      <w:pPr>
        <w:ind w:left="0" w:firstLine="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46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B060DE"/>
    <w:multiLevelType w:val="hybridMultilevel"/>
    <w:tmpl w:val="17F68AF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7F7806"/>
    <w:multiLevelType w:val="hybridMultilevel"/>
    <w:tmpl w:val="642E9D82"/>
    <w:lvl w:ilvl="0" w:tplc="AB4E837A">
      <w:start w:val="1"/>
      <w:numFmt w:val="decimal"/>
      <w:lvlText w:val="%1."/>
      <w:lvlJc w:val="left"/>
      <w:pPr>
        <w:ind w:left="1377" w:hanging="8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00D6E0C"/>
    <w:multiLevelType w:val="hybridMultilevel"/>
    <w:tmpl w:val="D1A2F26C"/>
    <w:lvl w:ilvl="0" w:tplc="54C0D6E6">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0E30054"/>
    <w:multiLevelType w:val="multilevel"/>
    <w:tmpl w:val="B238BF50"/>
    <w:lvl w:ilvl="0">
      <w:start w:val="1"/>
      <w:numFmt w:val="decimal"/>
      <w:lvlText w:val="%1."/>
      <w:legacy w:legacy="1" w:legacySpace="0" w:legacyIndent="269"/>
      <w:lvlJc w:val="left"/>
      <w:pPr>
        <w:ind w:left="0" w:firstLine="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46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FDA303A"/>
    <w:multiLevelType w:val="hybridMultilevel"/>
    <w:tmpl w:val="17F68AF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12"/>
  </w:num>
  <w:num w:numId="7">
    <w:abstractNumId w:val="9"/>
  </w:num>
  <w:num w:numId="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6"/>
  </w:num>
  <w:num w:numId="13">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567"/>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4E6B43"/>
    <w:rsid w:val="000022EF"/>
    <w:rsid w:val="000030A9"/>
    <w:rsid w:val="00003BA5"/>
    <w:rsid w:val="000044E8"/>
    <w:rsid w:val="000057C7"/>
    <w:rsid w:val="000059B4"/>
    <w:rsid w:val="00011A33"/>
    <w:rsid w:val="00014509"/>
    <w:rsid w:val="00015BC8"/>
    <w:rsid w:val="00016F35"/>
    <w:rsid w:val="000219D8"/>
    <w:rsid w:val="00040305"/>
    <w:rsid w:val="00045901"/>
    <w:rsid w:val="0004590C"/>
    <w:rsid w:val="0005343E"/>
    <w:rsid w:val="00053B80"/>
    <w:rsid w:val="00054FE2"/>
    <w:rsid w:val="00057D5E"/>
    <w:rsid w:val="00060AF0"/>
    <w:rsid w:val="0006101E"/>
    <w:rsid w:val="00066B6F"/>
    <w:rsid w:val="00070AF5"/>
    <w:rsid w:val="000714B1"/>
    <w:rsid w:val="00072C9B"/>
    <w:rsid w:val="000836CA"/>
    <w:rsid w:val="000863C1"/>
    <w:rsid w:val="000923B7"/>
    <w:rsid w:val="000931EC"/>
    <w:rsid w:val="00093C53"/>
    <w:rsid w:val="000948AC"/>
    <w:rsid w:val="000966FE"/>
    <w:rsid w:val="000A07E9"/>
    <w:rsid w:val="000A54BB"/>
    <w:rsid w:val="000B1D2F"/>
    <w:rsid w:val="000B5343"/>
    <w:rsid w:val="000B71B5"/>
    <w:rsid w:val="000B7D62"/>
    <w:rsid w:val="000C38AD"/>
    <w:rsid w:val="000C38CA"/>
    <w:rsid w:val="000D1578"/>
    <w:rsid w:val="000D3545"/>
    <w:rsid w:val="000D581A"/>
    <w:rsid w:val="000E2670"/>
    <w:rsid w:val="000E5CE1"/>
    <w:rsid w:val="000E6A27"/>
    <w:rsid w:val="000E72C4"/>
    <w:rsid w:val="000F4705"/>
    <w:rsid w:val="000F50EB"/>
    <w:rsid w:val="0010306F"/>
    <w:rsid w:val="00110DAA"/>
    <w:rsid w:val="00111143"/>
    <w:rsid w:val="00111AC7"/>
    <w:rsid w:val="001131F8"/>
    <w:rsid w:val="00122B08"/>
    <w:rsid w:val="00122B99"/>
    <w:rsid w:val="00125B1A"/>
    <w:rsid w:val="00127801"/>
    <w:rsid w:val="001321C8"/>
    <w:rsid w:val="00132A90"/>
    <w:rsid w:val="00133B2F"/>
    <w:rsid w:val="0014162E"/>
    <w:rsid w:val="00141F66"/>
    <w:rsid w:val="001424F2"/>
    <w:rsid w:val="0015200E"/>
    <w:rsid w:val="0015254F"/>
    <w:rsid w:val="00154B8B"/>
    <w:rsid w:val="00163078"/>
    <w:rsid w:val="00165439"/>
    <w:rsid w:val="00166192"/>
    <w:rsid w:val="00170351"/>
    <w:rsid w:val="00171815"/>
    <w:rsid w:val="001723C6"/>
    <w:rsid w:val="0017737D"/>
    <w:rsid w:val="00180724"/>
    <w:rsid w:val="00182EC1"/>
    <w:rsid w:val="0018441C"/>
    <w:rsid w:val="00184A48"/>
    <w:rsid w:val="00184F7C"/>
    <w:rsid w:val="00187D19"/>
    <w:rsid w:val="00190EF1"/>
    <w:rsid w:val="00193B6C"/>
    <w:rsid w:val="00195CAC"/>
    <w:rsid w:val="00196E4E"/>
    <w:rsid w:val="00196F88"/>
    <w:rsid w:val="00197574"/>
    <w:rsid w:val="001A10E9"/>
    <w:rsid w:val="001A641B"/>
    <w:rsid w:val="001B261A"/>
    <w:rsid w:val="001B4CEE"/>
    <w:rsid w:val="001B4D05"/>
    <w:rsid w:val="001C04B0"/>
    <w:rsid w:val="001C186F"/>
    <w:rsid w:val="001C3831"/>
    <w:rsid w:val="001D13F5"/>
    <w:rsid w:val="001D5EC4"/>
    <w:rsid w:val="001D6E28"/>
    <w:rsid w:val="001D7012"/>
    <w:rsid w:val="001E2196"/>
    <w:rsid w:val="001F13D3"/>
    <w:rsid w:val="001F3487"/>
    <w:rsid w:val="00203DB4"/>
    <w:rsid w:val="00211E11"/>
    <w:rsid w:val="00215F47"/>
    <w:rsid w:val="002221E3"/>
    <w:rsid w:val="00232170"/>
    <w:rsid w:val="002362A4"/>
    <w:rsid w:val="00241F6D"/>
    <w:rsid w:val="00247CAA"/>
    <w:rsid w:val="00256C25"/>
    <w:rsid w:val="00262729"/>
    <w:rsid w:val="00264D1A"/>
    <w:rsid w:val="00265836"/>
    <w:rsid w:val="002667AA"/>
    <w:rsid w:val="0026782A"/>
    <w:rsid w:val="00270CC3"/>
    <w:rsid w:val="0027428F"/>
    <w:rsid w:val="00277E58"/>
    <w:rsid w:val="00287F4A"/>
    <w:rsid w:val="00290D27"/>
    <w:rsid w:val="002931BD"/>
    <w:rsid w:val="00295071"/>
    <w:rsid w:val="00296678"/>
    <w:rsid w:val="002B0562"/>
    <w:rsid w:val="002B208B"/>
    <w:rsid w:val="002B222D"/>
    <w:rsid w:val="002B2A1F"/>
    <w:rsid w:val="002B2D9D"/>
    <w:rsid w:val="002B3BEE"/>
    <w:rsid w:val="002B5FE0"/>
    <w:rsid w:val="002B69CE"/>
    <w:rsid w:val="002B72F6"/>
    <w:rsid w:val="002C0955"/>
    <w:rsid w:val="002C1941"/>
    <w:rsid w:val="002C3535"/>
    <w:rsid w:val="002C5486"/>
    <w:rsid w:val="002D04AB"/>
    <w:rsid w:val="002D2193"/>
    <w:rsid w:val="002D3A87"/>
    <w:rsid w:val="002D4001"/>
    <w:rsid w:val="002D48EA"/>
    <w:rsid w:val="002D5167"/>
    <w:rsid w:val="002D54AC"/>
    <w:rsid w:val="002D68D0"/>
    <w:rsid w:val="002D7526"/>
    <w:rsid w:val="002E7115"/>
    <w:rsid w:val="002F2885"/>
    <w:rsid w:val="002F7251"/>
    <w:rsid w:val="00300CBA"/>
    <w:rsid w:val="003011BB"/>
    <w:rsid w:val="00301EAB"/>
    <w:rsid w:val="0030584B"/>
    <w:rsid w:val="00314D54"/>
    <w:rsid w:val="0031508D"/>
    <w:rsid w:val="0031536F"/>
    <w:rsid w:val="003256B0"/>
    <w:rsid w:val="00336651"/>
    <w:rsid w:val="00341C01"/>
    <w:rsid w:val="003427A4"/>
    <w:rsid w:val="00350DD5"/>
    <w:rsid w:val="003517A1"/>
    <w:rsid w:val="00356B8C"/>
    <w:rsid w:val="00356CAC"/>
    <w:rsid w:val="003627A8"/>
    <w:rsid w:val="00363705"/>
    <w:rsid w:val="003643D0"/>
    <w:rsid w:val="0036450A"/>
    <w:rsid w:val="00366810"/>
    <w:rsid w:val="00366A37"/>
    <w:rsid w:val="00371444"/>
    <w:rsid w:val="00373702"/>
    <w:rsid w:val="00374EF4"/>
    <w:rsid w:val="00377467"/>
    <w:rsid w:val="003811F6"/>
    <w:rsid w:val="00394BB1"/>
    <w:rsid w:val="00395B34"/>
    <w:rsid w:val="00397919"/>
    <w:rsid w:val="003A0F99"/>
    <w:rsid w:val="003A2066"/>
    <w:rsid w:val="003A2381"/>
    <w:rsid w:val="003A65C3"/>
    <w:rsid w:val="003A7173"/>
    <w:rsid w:val="003B2D55"/>
    <w:rsid w:val="003B586E"/>
    <w:rsid w:val="003B6E5D"/>
    <w:rsid w:val="003B76B1"/>
    <w:rsid w:val="003B7C1C"/>
    <w:rsid w:val="003C2314"/>
    <w:rsid w:val="003C429D"/>
    <w:rsid w:val="003D2800"/>
    <w:rsid w:val="003D3222"/>
    <w:rsid w:val="003D40C9"/>
    <w:rsid w:val="003D4631"/>
    <w:rsid w:val="003D6A88"/>
    <w:rsid w:val="003E13DE"/>
    <w:rsid w:val="003E3AFD"/>
    <w:rsid w:val="003E6583"/>
    <w:rsid w:val="00401623"/>
    <w:rsid w:val="0040314A"/>
    <w:rsid w:val="00405654"/>
    <w:rsid w:val="00407545"/>
    <w:rsid w:val="004079BD"/>
    <w:rsid w:val="00410A44"/>
    <w:rsid w:val="00413058"/>
    <w:rsid w:val="00414844"/>
    <w:rsid w:val="00416480"/>
    <w:rsid w:val="00421948"/>
    <w:rsid w:val="00421BD6"/>
    <w:rsid w:val="00423D09"/>
    <w:rsid w:val="00427CAF"/>
    <w:rsid w:val="004329BD"/>
    <w:rsid w:val="00433617"/>
    <w:rsid w:val="00437169"/>
    <w:rsid w:val="004404A0"/>
    <w:rsid w:val="004420FF"/>
    <w:rsid w:val="00444F3E"/>
    <w:rsid w:val="00445BC6"/>
    <w:rsid w:val="0044750E"/>
    <w:rsid w:val="00451537"/>
    <w:rsid w:val="0045358E"/>
    <w:rsid w:val="00454747"/>
    <w:rsid w:val="00454884"/>
    <w:rsid w:val="00456E67"/>
    <w:rsid w:val="004603A7"/>
    <w:rsid w:val="00461C23"/>
    <w:rsid w:val="004627D7"/>
    <w:rsid w:val="0046636C"/>
    <w:rsid w:val="00467FAD"/>
    <w:rsid w:val="004704CB"/>
    <w:rsid w:val="004707BC"/>
    <w:rsid w:val="00471EFB"/>
    <w:rsid w:val="00472E4B"/>
    <w:rsid w:val="004745C3"/>
    <w:rsid w:val="004772B4"/>
    <w:rsid w:val="00482031"/>
    <w:rsid w:val="0048742F"/>
    <w:rsid w:val="00492299"/>
    <w:rsid w:val="0049246F"/>
    <w:rsid w:val="00497C9F"/>
    <w:rsid w:val="004A03E8"/>
    <w:rsid w:val="004B0F16"/>
    <w:rsid w:val="004B1B41"/>
    <w:rsid w:val="004B1DE4"/>
    <w:rsid w:val="004B30CD"/>
    <w:rsid w:val="004B3948"/>
    <w:rsid w:val="004C3D13"/>
    <w:rsid w:val="004C6230"/>
    <w:rsid w:val="004C68F5"/>
    <w:rsid w:val="004D0041"/>
    <w:rsid w:val="004D0565"/>
    <w:rsid w:val="004D18B9"/>
    <w:rsid w:val="004E1EC2"/>
    <w:rsid w:val="004E41FB"/>
    <w:rsid w:val="004E4724"/>
    <w:rsid w:val="004E6B43"/>
    <w:rsid w:val="004F2C69"/>
    <w:rsid w:val="004F65D3"/>
    <w:rsid w:val="0051079D"/>
    <w:rsid w:val="00512821"/>
    <w:rsid w:val="005138F9"/>
    <w:rsid w:val="00513A30"/>
    <w:rsid w:val="0052011E"/>
    <w:rsid w:val="0052176E"/>
    <w:rsid w:val="00532609"/>
    <w:rsid w:val="00537F7D"/>
    <w:rsid w:val="0054208E"/>
    <w:rsid w:val="005444C9"/>
    <w:rsid w:val="00545651"/>
    <w:rsid w:val="00545D86"/>
    <w:rsid w:val="00547C6C"/>
    <w:rsid w:val="005501E0"/>
    <w:rsid w:val="005518AA"/>
    <w:rsid w:val="005543CD"/>
    <w:rsid w:val="00566284"/>
    <w:rsid w:val="00573522"/>
    <w:rsid w:val="00576ED4"/>
    <w:rsid w:val="00576F40"/>
    <w:rsid w:val="00584168"/>
    <w:rsid w:val="00590164"/>
    <w:rsid w:val="00590DA2"/>
    <w:rsid w:val="0059523C"/>
    <w:rsid w:val="005973C0"/>
    <w:rsid w:val="005A6399"/>
    <w:rsid w:val="005A7AB3"/>
    <w:rsid w:val="005B22F1"/>
    <w:rsid w:val="005B421F"/>
    <w:rsid w:val="005B6E2A"/>
    <w:rsid w:val="005C073D"/>
    <w:rsid w:val="005C0CE9"/>
    <w:rsid w:val="005C4F44"/>
    <w:rsid w:val="005C7281"/>
    <w:rsid w:val="005D07CD"/>
    <w:rsid w:val="005D0DC8"/>
    <w:rsid w:val="005D4D16"/>
    <w:rsid w:val="005D638D"/>
    <w:rsid w:val="005E0115"/>
    <w:rsid w:val="005E3425"/>
    <w:rsid w:val="005E3A47"/>
    <w:rsid w:val="005E6A00"/>
    <w:rsid w:val="005E75E2"/>
    <w:rsid w:val="005F04F0"/>
    <w:rsid w:val="005F2BBC"/>
    <w:rsid w:val="00604A36"/>
    <w:rsid w:val="00604BCF"/>
    <w:rsid w:val="00605CAD"/>
    <w:rsid w:val="00611FE8"/>
    <w:rsid w:val="00613033"/>
    <w:rsid w:val="00613AD1"/>
    <w:rsid w:val="006142E2"/>
    <w:rsid w:val="00616F4A"/>
    <w:rsid w:val="00620907"/>
    <w:rsid w:val="00621267"/>
    <w:rsid w:val="006221B4"/>
    <w:rsid w:val="00631119"/>
    <w:rsid w:val="00632F68"/>
    <w:rsid w:val="00634BDA"/>
    <w:rsid w:val="00635E06"/>
    <w:rsid w:val="00640801"/>
    <w:rsid w:val="00640AFC"/>
    <w:rsid w:val="00641764"/>
    <w:rsid w:val="0064186B"/>
    <w:rsid w:val="00642C93"/>
    <w:rsid w:val="006443B8"/>
    <w:rsid w:val="00645FFF"/>
    <w:rsid w:val="0064718C"/>
    <w:rsid w:val="00651C82"/>
    <w:rsid w:val="00657A91"/>
    <w:rsid w:val="00664E4D"/>
    <w:rsid w:val="00670069"/>
    <w:rsid w:val="00674C3E"/>
    <w:rsid w:val="00677394"/>
    <w:rsid w:val="00680B68"/>
    <w:rsid w:val="00680F4F"/>
    <w:rsid w:val="00681F4D"/>
    <w:rsid w:val="00684F62"/>
    <w:rsid w:val="006959CC"/>
    <w:rsid w:val="006A7D74"/>
    <w:rsid w:val="006B1D8E"/>
    <w:rsid w:val="006C06BE"/>
    <w:rsid w:val="006C2047"/>
    <w:rsid w:val="006C3B2E"/>
    <w:rsid w:val="006C3F37"/>
    <w:rsid w:val="006D0F40"/>
    <w:rsid w:val="006D21CE"/>
    <w:rsid w:val="006D5198"/>
    <w:rsid w:val="006E102B"/>
    <w:rsid w:val="006E21F6"/>
    <w:rsid w:val="006E3492"/>
    <w:rsid w:val="006E4370"/>
    <w:rsid w:val="006E7D9B"/>
    <w:rsid w:val="006F29EB"/>
    <w:rsid w:val="006F4704"/>
    <w:rsid w:val="006F75EE"/>
    <w:rsid w:val="00702E48"/>
    <w:rsid w:val="00705D77"/>
    <w:rsid w:val="00711E39"/>
    <w:rsid w:val="00711FE4"/>
    <w:rsid w:val="00717B13"/>
    <w:rsid w:val="007204E5"/>
    <w:rsid w:val="00720C5B"/>
    <w:rsid w:val="007217E9"/>
    <w:rsid w:val="00726F42"/>
    <w:rsid w:val="007309DE"/>
    <w:rsid w:val="00734600"/>
    <w:rsid w:val="007366EE"/>
    <w:rsid w:val="00736EB0"/>
    <w:rsid w:val="00737348"/>
    <w:rsid w:val="0074006C"/>
    <w:rsid w:val="0074391E"/>
    <w:rsid w:val="00746F40"/>
    <w:rsid w:val="00747C38"/>
    <w:rsid w:val="00762CF5"/>
    <w:rsid w:val="00765570"/>
    <w:rsid w:val="00780328"/>
    <w:rsid w:val="007822F9"/>
    <w:rsid w:val="0078676B"/>
    <w:rsid w:val="00796B74"/>
    <w:rsid w:val="007A161A"/>
    <w:rsid w:val="007A1629"/>
    <w:rsid w:val="007A6134"/>
    <w:rsid w:val="007B2742"/>
    <w:rsid w:val="007B29DF"/>
    <w:rsid w:val="007C10C1"/>
    <w:rsid w:val="007C2663"/>
    <w:rsid w:val="007C65A1"/>
    <w:rsid w:val="007C6F48"/>
    <w:rsid w:val="007D3AF8"/>
    <w:rsid w:val="007D4AC7"/>
    <w:rsid w:val="007E352D"/>
    <w:rsid w:val="007E3DF5"/>
    <w:rsid w:val="007E78BA"/>
    <w:rsid w:val="007F3A11"/>
    <w:rsid w:val="007F3DE3"/>
    <w:rsid w:val="007F76F7"/>
    <w:rsid w:val="007F7C4D"/>
    <w:rsid w:val="00814316"/>
    <w:rsid w:val="00824424"/>
    <w:rsid w:val="00840C4C"/>
    <w:rsid w:val="0084410B"/>
    <w:rsid w:val="008468F2"/>
    <w:rsid w:val="00857C2A"/>
    <w:rsid w:val="00860247"/>
    <w:rsid w:val="008654C7"/>
    <w:rsid w:val="00866CF1"/>
    <w:rsid w:val="008678F9"/>
    <w:rsid w:val="008819F5"/>
    <w:rsid w:val="00882D0C"/>
    <w:rsid w:val="00886FC3"/>
    <w:rsid w:val="00893A16"/>
    <w:rsid w:val="008944DA"/>
    <w:rsid w:val="00897ADF"/>
    <w:rsid w:val="008A1ABF"/>
    <w:rsid w:val="008A21D7"/>
    <w:rsid w:val="008A23B4"/>
    <w:rsid w:val="008A3AEE"/>
    <w:rsid w:val="008A40B8"/>
    <w:rsid w:val="008A4DFD"/>
    <w:rsid w:val="008B22E2"/>
    <w:rsid w:val="008B351B"/>
    <w:rsid w:val="008B4662"/>
    <w:rsid w:val="008C19C0"/>
    <w:rsid w:val="008D3668"/>
    <w:rsid w:val="008D4B5B"/>
    <w:rsid w:val="008E12B1"/>
    <w:rsid w:val="008E1DBF"/>
    <w:rsid w:val="008E6BDB"/>
    <w:rsid w:val="008F0E4B"/>
    <w:rsid w:val="008F1271"/>
    <w:rsid w:val="008F2094"/>
    <w:rsid w:val="008F4E86"/>
    <w:rsid w:val="00914BA5"/>
    <w:rsid w:val="0091630A"/>
    <w:rsid w:val="00916B20"/>
    <w:rsid w:val="00916FBF"/>
    <w:rsid w:val="0092057F"/>
    <w:rsid w:val="00920D88"/>
    <w:rsid w:val="00924F26"/>
    <w:rsid w:val="00930CA9"/>
    <w:rsid w:val="00931BB1"/>
    <w:rsid w:val="00931C4B"/>
    <w:rsid w:val="00932DDB"/>
    <w:rsid w:val="00937082"/>
    <w:rsid w:val="00940C0B"/>
    <w:rsid w:val="00947D29"/>
    <w:rsid w:val="00950BC1"/>
    <w:rsid w:val="009522FD"/>
    <w:rsid w:val="009561F7"/>
    <w:rsid w:val="00956F00"/>
    <w:rsid w:val="009608B9"/>
    <w:rsid w:val="00963F72"/>
    <w:rsid w:val="00973ACF"/>
    <w:rsid w:val="00974462"/>
    <w:rsid w:val="00982D1C"/>
    <w:rsid w:val="00982FFD"/>
    <w:rsid w:val="00991444"/>
    <w:rsid w:val="00992697"/>
    <w:rsid w:val="00992B80"/>
    <w:rsid w:val="00996732"/>
    <w:rsid w:val="009977A6"/>
    <w:rsid w:val="009A01C4"/>
    <w:rsid w:val="009A0E78"/>
    <w:rsid w:val="009A42B6"/>
    <w:rsid w:val="009B5D26"/>
    <w:rsid w:val="009C19E5"/>
    <w:rsid w:val="009C35FB"/>
    <w:rsid w:val="009D5C01"/>
    <w:rsid w:val="009E12AE"/>
    <w:rsid w:val="009F2519"/>
    <w:rsid w:val="009F4AC1"/>
    <w:rsid w:val="00A02B72"/>
    <w:rsid w:val="00A051DC"/>
    <w:rsid w:val="00A156A1"/>
    <w:rsid w:val="00A166BF"/>
    <w:rsid w:val="00A1684B"/>
    <w:rsid w:val="00A23AEB"/>
    <w:rsid w:val="00A30426"/>
    <w:rsid w:val="00A318B6"/>
    <w:rsid w:val="00A31A76"/>
    <w:rsid w:val="00A34499"/>
    <w:rsid w:val="00A35044"/>
    <w:rsid w:val="00A36F59"/>
    <w:rsid w:val="00A42CB8"/>
    <w:rsid w:val="00A471C2"/>
    <w:rsid w:val="00A53AA7"/>
    <w:rsid w:val="00A54B36"/>
    <w:rsid w:val="00A565CC"/>
    <w:rsid w:val="00A64234"/>
    <w:rsid w:val="00A64C27"/>
    <w:rsid w:val="00A72499"/>
    <w:rsid w:val="00A738A2"/>
    <w:rsid w:val="00A73E38"/>
    <w:rsid w:val="00A80458"/>
    <w:rsid w:val="00A81E4F"/>
    <w:rsid w:val="00A83AA9"/>
    <w:rsid w:val="00A86DAD"/>
    <w:rsid w:val="00A92C33"/>
    <w:rsid w:val="00A94015"/>
    <w:rsid w:val="00A94157"/>
    <w:rsid w:val="00A95F3F"/>
    <w:rsid w:val="00AA7DF4"/>
    <w:rsid w:val="00AB465C"/>
    <w:rsid w:val="00AB6D46"/>
    <w:rsid w:val="00AC3607"/>
    <w:rsid w:val="00AC6D1B"/>
    <w:rsid w:val="00AD11AB"/>
    <w:rsid w:val="00AD1FEF"/>
    <w:rsid w:val="00AD2237"/>
    <w:rsid w:val="00AD6209"/>
    <w:rsid w:val="00AD763C"/>
    <w:rsid w:val="00AE2C99"/>
    <w:rsid w:val="00AE3A7B"/>
    <w:rsid w:val="00AE4F50"/>
    <w:rsid w:val="00AE550D"/>
    <w:rsid w:val="00AF37EA"/>
    <w:rsid w:val="00B01B0E"/>
    <w:rsid w:val="00B03693"/>
    <w:rsid w:val="00B06433"/>
    <w:rsid w:val="00B06AD8"/>
    <w:rsid w:val="00B11B00"/>
    <w:rsid w:val="00B212DE"/>
    <w:rsid w:val="00B22D24"/>
    <w:rsid w:val="00B26B49"/>
    <w:rsid w:val="00B35152"/>
    <w:rsid w:val="00B364BD"/>
    <w:rsid w:val="00B3650C"/>
    <w:rsid w:val="00B3659E"/>
    <w:rsid w:val="00B45215"/>
    <w:rsid w:val="00B501B2"/>
    <w:rsid w:val="00B51CBD"/>
    <w:rsid w:val="00B56693"/>
    <w:rsid w:val="00B61E13"/>
    <w:rsid w:val="00B70C2D"/>
    <w:rsid w:val="00B7140D"/>
    <w:rsid w:val="00B77B15"/>
    <w:rsid w:val="00B81139"/>
    <w:rsid w:val="00B8583B"/>
    <w:rsid w:val="00B8660D"/>
    <w:rsid w:val="00B87F2F"/>
    <w:rsid w:val="00B9078C"/>
    <w:rsid w:val="00B92A30"/>
    <w:rsid w:val="00B95061"/>
    <w:rsid w:val="00B97203"/>
    <w:rsid w:val="00BA223D"/>
    <w:rsid w:val="00BB4BB4"/>
    <w:rsid w:val="00BC0282"/>
    <w:rsid w:val="00BC27B9"/>
    <w:rsid w:val="00BC4470"/>
    <w:rsid w:val="00BC556D"/>
    <w:rsid w:val="00BC5DE5"/>
    <w:rsid w:val="00BC71A0"/>
    <w:rsid w:val="00BD0AA4"/>
    <w:rsid w:val="00BD27EE"/>
    <w:rsid w:val="00BD49CE"/>
    <w:rsid w:val="00BD4BD5"/>
    <w:rsid w:val="00BD782F"/>
    <w:rsid w:val="00BE0CA5"/>
    <w:rsid w:val="00BE456F"/>
    <w:rsid w:val="00BF0DF2"/>
    <w:rsid w:val="00BF58DE"/>
    <w:rsid w:val="00BF7DBF"/>
    <w:rsid w:val="00C043A7"/>
    <w:rsid w:val="00C13A60"/>
    <w:rsid w:val="00C14381"/>
    <w:rsid w:val="00C21FC7"/>
    <w:rsid w:val="00C23DD2"/>
    <w:rsid w:val="00C30E96"/>
    <w:rsid w:val="00C43D08"/>
    <w:rsid w:val="00C45D94"/>
    <w:rsid w:val="00C46A21"/>
    <w:rsid w:val="00C521CA"/>
    <w:rsid w:val="00C52A16"/>
    <w:rsid w:val="00C63B19"/>
    <w:rsid w:val="00C64423"/>
    <w:rsid w:val="00C65BA4"/>
    <w:rsid w:val="00C66561"/>
    <w:rsid w:val="00C73199"/>
    <w:rsid w:val="00C75C27"/>
    <w:rsid w:val="00C85B5A"/>
    <w:rsid w:val="00C86CFA"/>
    <w:rsid w:val="00C86F30"/>
    <w:rsid w:val="00C9656A"/>
    <w:rsid w:val="00C971E9"/>
    <w:rsid w:val="00CA337A"/>
    <w:rsid w:val="00CA4C6C"/>
    <w:rsid w:val="00CB0ABB"/>
    <w:rsid w:val="00CB3449"/>
    <w:rsid w:val="00CB7A39"/>
    <w:rsid w:val="00CC0943"/>
    <w:rsid w:val="00CC2B69"/>
    <w:rsid w:val="00CC2DE1"/>
    <w:rsid w:val="00CC47B5"/>
    <w:rsid w:val="00CC5208"/>
    <w:rsid w:val="00CC67AB"/>
    <w:rsid w:val="00CC7799"/>
    <w:rsid w:val="00CD1839"/>
    <w:rsid w:val="00CD3493"/>
    <w:rsid w:val="00CD55D3"/>
    <w:rsid w:val="00CE0EC9"/>
    <w:rsid w:val="00CE159E"/>
    <w:rsid w:val="00CE4F6A"/>
    <w:rsid w:val="00CE555A"/>
    <w:rsid w:val="00CE5634"/>
    <w:rsid w:val="00CF1547"/>
    <w:rsid w:val="00CF3F5C"/>
    <w:rsid w:val="00CF576C"/>
    <w:rsid w:val="00D0061F"/>
    <w:rsid w:val="00D01524"/>
    <w:rsid w:val="00D046E5"/>
    <w:rsid w:val="00D07594"/>
    <w:rsid w:val="00D119E4"/>
    <w:rsid w:val="00D14DB2"/>
    <w:rsid w:val="00D150B0"/>
    <w:rsid w:val="00D1731F"/>
    <w:rsid w:val="00D222CA"/>
    <w:rsid w:val="00D30E88"/>
    <w:rsid w:val="00D31AC2"/>
    <w:rsid w:val="00D34F01"/>
    <w:rsid w:val="00D37EEF"/>
    <w:rsid w:val="00D4599D"/>
    <w:rsid w:val="00D50321"/>
    <w:rsid w:val="00D5634E"/>
    <w:rsid w:val="00D64329"/>
    <w:rsid w:val="00D65F50"/>
    <w:rsid w:val="00D66DAB"/>
    <w:rsid w:val="00D67647"/>
    <w:rsid w:val="00D67D85"/>
    <w:rsid w:val="00D717C4"/>
    <w:rsid w:val="00D74404"/>
    <w:rsid w:val="00D755D8"/>
    <w:rsid w:val="00D762D8"/>
    <w:rsid w:val="00D77561"/>
    <w:rsid w:val="00D811D9"/>
    <w:rsid w:val="00D846D5"/>
    <w:rsid w:val="00D85DCA"/>
    <w:rsid w:val="00D9366C"/>
    <w:rsid w:val="00D95339"/>
    <w:rsid w:val="00DA3885"/>
    <w:rsid w:val="00DA5B09"/>
    <w:rsid w:val="00DA6266"/>
    <w:rsid w:val="00DB014E"/>
    <w:rsid w:val="00DB3E2D"/>
    <w:rsid w:val="00DC084D"/>
    <w:rsid w:val="00DD3B9F"/>
    <w:rsid w:val="00DE1956"/>
    <w:rsid w:val="00DE4348"/>
    <w:rsid w:val="00DE4F51"/>
    <w:rsid w:val="00DF3CD6"/>
    <w:rsid w:val="00DF461F"/>
    <w:rsid w:val="00DF4D2D"/>
    <w:rsid w:val="00E01696"/>
    <w:rsid w:val="00E01DAF"/>
    <w:rsid w:val="00E03714"/>
    <w:rsid w:val="00E03993"/>
    <w:rsid w:val="00E11823"/>
    <w:rsid w:val="00E151ED"/>
    <w:rsid w:val="00E2113F"/>
    <w:rsid w:val="00E21388"/>
    <w:rsid w:val="00E24567"/>
    <w:rsid w:val="00E24FDA"/>
    <w:rsid w:val="00E26DA7"/>
    <w:rsid w:val="00E3119A"/>
    <w:rsid w:val="00E37CA0"/>
    <w:rsid w:val="00E37F3A"/>
    <w:rsid w:val="00E40FAB"/>
    <w:rsid w:val="00E4103F"/>
    <w:rsid w:val="00E436F8"/>
    <w:rsid w:val="00E5043F"/>
    <w:rsid w:val="00E50B0C"/>
    <w:rsid w:val="00E50FEF"/>
    <w:rsid w:val="00E52438"/>
    <w:rsid w:val="00E52E27"/>
    <w:rsid w:val="00E55F87"/>
    <w:rsid w:val="00E648F3"/>
    <w:rsid w:val="00E67A36"/>
    <w:rsid w:val="00E71B19"/>
    <w:rsid w:val="00E71B7C"/>
    <w:rsid w:val="00E76955"/>
    <w:rsid w:val="00E9235B"/>
    <w:rsid w:val="00E9372B"/>
    <w:rsid w:val="00E973C6"/>
    <w:rsid w:val="00E9798D"/>
    <w:rsid w:val="00EA5B5D"/>
    <w:rsid w:val="00EA6E76"/>
    <w:rsid w:val="00EA7740"/>
    <w:rsid w:val="00EB38EA"/>
    <w:rsid w:val="00EB79C1"/>
    <w:rsid w:val="00EC70F0"/>
    <w:rsid w:val="00EC7E6D"/>
    <w:rsid w:val="00ED1834"/>
    <w:rsid w:val="00ED3D75"/>
    <w:rsid w:val="00ED5E52"/>
    <w:rsid w:val="00ED60E4"/>
    <w:rsid w:val="00EF0AB8"/>
    <w:rsid w:val="00EF26D7"/>
    <w:rsid w:val="00F050B3"/>
    <w:rsid w:val="00F06CF0"/>
    <w:rsid w:val="00F078FF"/>
    <w:rsid w:val="00F115DC"/>
    <w:rsid w:val="00F20062"/>
    <w:rsid w:val="00F20D0B"/>
    <w:rsid w:val="00F214B7"/>
    <w:rsid w:val="00F22822"/>
    <w:rsid w:val="00F31734"/>
    <w:rsid w:val="00F3207D"/>
    <w:rsid w:val="00F33B96"/>
    <w:rsid w:val="00F37319"/>
    <w:rsid w:val="00F44417"/>
    <w:rsid w:val="00F45922"/>
    <w:rsid w:val="00F46C07"/>
    <w:rsid w:val="00F51239"/>
    <w:rsid w:val="00F54BA8"/>
    <w:rsid w:val="00F61D4F"/>
    <w:rsid w:val="00F62F94"/>
    <w:rsid w:val="00F64B34"/>
    <w:rsid w:val="00F70007"/>
    <w:rsid w:val="00F71A3B"/>
    <w:rsid w:val="00F738EC"/>
    <w:rsid w:val="00F83461"/>
    <w:rsid w:val="00F83B44"/>
    <w:rsid w:val="00F862EE"/>
    <w:rsid w:val="00F926B1"/>
    <w:rsid w:val="00F944DF"/>
    <w:rsid w:val="00F950E3"/>
    <w:rsid w:val="00F97BBF"/>
    <w:rsid w:val="00FA0F39"/>
    <w:rsid w:val="00FB17B4"/>
    <w:rsid w:val="00FB1B31"/>
    <w:rsid w:val="00FB431B"/>
    <w:rsid w:val="00FC1E22"/>
    <w:rsid w:val="00FC32E9"/>
    <w:rsid w:val="00FC69AC"/>
    <w:rsid w:val="00FD0B2C"/>
    <w:rsid w:val="00FD0D7F"/>
    <w:rsid w:val="00FD4B3D"/>
    <w:rsid w:val="00FD5D91"/>
    <w:rsid w:val="00FD6008"/>
    <w:rsid w:val="00FE1416"/>
    <w:rsid w:val="00FE4F1C"/>
    <w:rsid w:val="00FE5415"/>
    <w:rsid w:val="00FE56F2"/>
    <w:rsid w:val="00FF31A5"/>
    <w:rsid w:val="00FF3A7F"/>
    <w:rsid w:val="00FF78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AC2"/>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1703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1703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7035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17035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156A1"/>
    <w:pPr>
      <w:keepNext/>
      <w:overflowPunct w:val="0"/>
      <w:autoSpaceDE w:val="0"/>
      <w:autoSpaceDN w:val="0"/>
      <w:adjustRightInd w:val="0"/>
      <w:outlineLvl w:val="4"/>
    </w:pPr>
    <w:rPr>
      <w:rFonts w:eastAsia="Times New Roman"/>
      <w:sz w:val="24"/>
      <w:szCs w:val="20"/>
    </w:rPr>
  </w:style>
  <w:style w:type="paragraph" w:styleId="6">
    <w:name w:val="heading 6"/>
    <w:basedOn w:val="a"/>
    <w:next w:val="a"/>
    <w:link w:val="60"/>
    <w:uiPriority w:val="99"/>
    <w:qFormat/>
    <w:rsid w:val="00A156A1"/>
    <w:pPr>
      <w:keepNext/>
      <w:spacing w:line="360" w:lineRule="auto"/>
      <w:ind w:left="284" w:right="284" w:firstLine="454"/>
      <w:contextualSpacing/>
      <w:jc w:val="both"/>
      <w:outlineLvl w:val="5"/>
    </w:pPr>
    <w:rPr>
      <w:rFonts w:eastAsia="Times New Roman"/>
      <w:i/>
      <w:sz w:val="24"/>
      <w:szCs w:val="20"/>
    </w:rPr>
  </w:style>
  <w:style w:type="paragraph" w:styleId="7">
    <w:name w:val="heading 7"/>
    <w:basedOn w:val="a"/>
    <w:next w:val="a"/>
    <w:link w:val="70"/>
    <w:qFormat/>
    <w:rsid w:val="007C2663"/>
    <w:pPr>
      <w:spacing w:before="240" w:after="60" w:line="276" w:lineRule="auto"/>
      <w:outlineLvl w:val="6"/>
    </w:pPr>
    <w:rPr>
      <w:rFonts w:eastAsia="Times New Roman"/>
      <w:sz w:val="24"/>
      <w:szCs w:val="24"/>
    </w:rPr>
  </w:style>
  <w:style w:type="paragraph" w:styleId="8">
    <w:name w:val="heading 8"/>
    <w:basedOn w:val="a"/>
    <w:next w:val="a"/>
    <w:link w:val="80"/>
    <w:uiPriority w:val="9"/>
    <w:unhideWhenUsed/>
    <w:qFormat/>
    <w:rsid w:val="007204E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qFormat/>
    <w:rsid w:val="00A156A1"/>
    <w:pPr>
      <w:keepNext/>
      <w:spacing w:line="360" w:lineRule="auto"/>
      <w:ind w:left="284" w:right="284" w:firstLine="454"/>
      <w:contextualSpacing/>
      <w:jc w:val="center"/>
      <w:outlineLvl w:val="8"/>
    </w:pPr>
    <w:rPr>
      <w:rFonts w:eastAsia="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035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7035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170351"/>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170351"/>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A156A1"/>
    <w:rPr>
      <w:rFonts w:ascii="Times New Roman" w:eastAsia="Times New Roman" w:hAnsi="Times New Roman" w:cs="Times New Roman"/>
      <w:sz w:val="24"/>
      <w:szCs w:val="20"/>
    </w:rPr>
  </w:style>
  <w:style w:type="character" w:customStyle="1" w:styleId="60">
    <w:name w:val="Заголовок 6 Знак"/>
    <w:basedOn w:val="a0"/>
    <w:link w:val="6"/>
    <w:uiPriority w:val="99"/>
    <w:rsid w:val="00A156A1"/>
    <w:rPr>
      <w:rFonts w:ascii="Times New Roman" w:eastAsia="Times New Roman" w:hAnsi="Times New Roman" w:cs="Times New Roman"/>
      <w:i/>
      <w:sz w:val="24"/>
      <w:szCs w:val="20"/>
      <w:lang w:eastAsia="ru-RU"/>
    </w:rPr>
  </w:style>
  <w:style w:type="character" w:customStyle="1" w:styleId="70">
    <w:name w:val="Заголовок 7 Знак"/>
    <w:basedOn w:val="a0"/>
    <w:link w:val="7"/>
    <w:rsid w:val="007C2663"/>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A156A1"/>
    <w:rPr>
      <w:rFonts w:ascii="Times New Roman" w:eastAsia="Times New Roman" w:hAnsi="Times New Roman" w:cs="Times New Roman"/>
      <w:sz w:val="32"/>
      <w:szCs w:val="20"/>
      <w:lang w:eastAsia="ru-RU"/>
    </w:rPr>
  </w:style>
  <w:style w:type="paragraph" w:styleId="a3">
    <w:name w:val="header"/>
    <w:basedOn w:val="a"/>
    <w:link w:val="a4"/>
    <w:unhideWhenUsed/>
    <w:rsid w:val="000B5343"/>
    <w:pPr>
      <w:tabs>
        <w:tab w:val="center" w:pos="4677"/>
        <w:tab w:val="right" w:pos="9355"/>
      </w:tabs>
    </w:pPr>
  </w:style>
  <w:style w:type="character" w:customStyle="1" w:styleId="a4">
    <w:name w:val="Верхний колонтитул Знак"/>
    <w:basedOn w:val="a0"/>
    <w:link w:val="a3"/>
    <w:rsid w:val="000B5343"/>
    <w:rPr>
      <w:rFonts w:ascii="Times New Roman" w:eastAsiaTheme="minorEastAsia" w:hAnsi="Times New Roman" w:cs="Times New Roman"/>
      <w:lang w:eastAsia="ru-RU"/>
    </w:rPr>
  </w:style>
  <w:style w:type="paragraph" w:styleId="a5">
    <w:name w:val="footer"/>
    <w:basedOn w:val="a"/>
    <w:link w:val="a6"/>
    <w:uiPriority w:val="99"/>
    <w:unhideWhenUsed/>
    <w:qFormat/>
    <w:rsid w:val="000B5343"/>
    <w:pPr>
      <w:tabs>
        <w:tab w:val="center" w:pos="4677"/>
        <w:tab w:val="right" w:pos="9355"/>
      </w:tabs>
    </w:pPr>
  </w:style>
  <w:style w:type="character" w:customStyle="1" w:styleId="a6">
    <w:name w:val="Нижний колонтитул Знак"/>
    <w:basedOn w:val="a0"/>
    <w:link w:val="a5"/>
    <w:uiPriority w:val="99"/>
    <w:qFormat/>
    <w:rsid w:val="000B5343"/>
    <w:rPr>
      <w:rFonts w:ascii="Times New Roman" w:eastAsiaTheme="minorEastAsia" w:hAnsi="Times New Roman" w:cs="Times New Roman"/>
      <w:lang w:eastAsia="ru-RU"/>
    </w:rPr>
  </w:style>
  <w:style w:type="paragraph" w:customStyle="1" w:styleId="11">
    <w:name w:val="Стиль1"/>
    <w:basedOn w:val="a"/>
    <w:link w:val="12"/>
    <w:qFormat/>
    <w:rsid w:val="00170351"/>
    <w:pPr>
      <w:spacing w:line="277" w:lineRule="auto"/>
      <w:ind w:right="200" w:firstLine="708"/>
    </w:pPr>
    <w:rPr>
      <w:rFonts w:eastAsia="Times New Roman"/>
      <w:b/>
      <w:bCs/>
      <w:sz w:val="32"/>
      <w:szCs w:val="32"/>
    </w:rPr>
  </w:style>
  <w:style w:type="character" w:customStyle="1" w:styleId="12">
    <w:name w:val="Стиль1 Знак"/>
    <w:basedOn w:val="a0"/>
    <w:link w:val="11"/>
    <w:rsid w:val="00170351"/>
    <w:rPr>
      <w:rFonts w:ascii="Times New Roman" w:eastAsia="Times New Roman" w:hAnsi="Times New Roman" w:cs="Times New Roman"/>
      <w:b/>
      <w:bCs/>
      <w:sz w:val="32"/>
      <w:szCs w:val="32"/>
      <w:lang w:eastAsia="ru-RU"/>
    </w:rPr>
  </w:style>
  <w:style w:type="paragraph" w:styleId="a7">
    <w:name w:val="List Paragraph"/>
    <w:basedOn w:val="a"/>
    <w:link w:val="a8"/>
    <w:qFormat/>
    <w:rsid w:val="00621267"/>
    <w:pPr>
      <w:spacing w:after="200" w:line="276" w:lineRule="auto"/>
      <w:ind w:left="720"/>
      <w:contextualSpacing/>
    </w:pPr>
    <w:rPr>
      <w:rFonts w:ascii="Calibri" w:eastAsia="Times New Roman" w:hAnsi="Calibri"/>
    </w:rPr>
  </w:style>
  <w:style w:type="character" w:customStyle="1" w:styleId="a8">
    <w:name w:val="Абзац списка Знак"/>
    <w:link w:val="a7"/>
    <w:rsid w:val="00621267"/>
    <w:rPr>
      <w:rFonts w:ascii="Calibri" w:eastAsia="Times New Roman" w:hAnsi="Calibri" w:cs="Times New Roman"/>
      <w:lang w:eastAsia="ru-RU"/>
    </w:rPr>
  </w:style>
  <w:style w:type="paragraph" w:styleId="a9">
    <w:name w:val="Document Map"/>
    <w:basedOn w:val="a"/>
    <w:link w:val="aa"/>
    <w:semiHidden/>
    <w:unhideWhenUsed/>
    <w:rsid w:val="002B69CE"/>
    <w:rPr>
      <w:rFonts w:ascii="Tahoma" w:hAnsi="Tahoma" w:cs="Tahoma"/>
      <w:sz w:val="16"/>
      <w:szCs w:val="16"/>
    </w:rPr>
  </w:style>
  <w:style w:type="character" w:customStyle="1" w:styleId="aa">
    <w:name w:val="Схема документа Знак"/>
    <w:basedOn w:val="a0"/>
    <w:link w:val="a9"/>
    <w:semiHidden/>
    <w:rsid w:val="002B69CE"/>
    <w:rPr>
      <w:rFonts w:ascii="Tahoma" w:eastAsiaTheme="minorEastAsia" w:hAnsi="Tahoma" w:cs="Tahoma"/>
      <w:sz w:val="16"/>
      <w:szCs w:val="16"/>
      <w:lang w:eastAsia="ru-RU"/>
    </w:rPr>
  </w:style>
  <w:style w:type="paragraph" w:styleId="ab">
    <w:name w:val="No Spacing"/>
    <w:link w:val="ac"/>
    <w:qFormat/>
    <w:rsid w:val="009E12AE"/>
    <w:pPr>
      <w:spacing w:after="0" w:line="240" w:lineRule="auto"/>
    </w:pPr>
    <w:rPr>
      <w:rFonts w:ascii="Times New Roman" w:eastAsiaTheme="minorEastAsia" w:hAnsi="Times New Roman" w:cs="Times New Roman"/>
      <w:lang w:eastAsia="ru-RU"/>
    </w:rPr>
  </w:style>
  <w:style w:type="paragraph" w:customStyle="1" w:styleId="ConsPlusNormal">
    <w:name w:val="ConsPlusNormal"/>
    <w:rsid w:val="00AC360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d">
    <w:name w:val="Body Text"/>
    <w:aliases w:val="Заголовок главы"/>
    <w:basedOn w:val="a"/>
    <w:link w:val="ae"/>
    <w:rsid w:val="00A156A1"/>
    <w:pPr>
      <w:jc w:val="center"/>
    </w:pPr>
    <w:rPr>
      <w:rFonts w:eastAsia="Times New Roman"/>
      <w:b/>
      <w:bCs/>
      <w:sz w:val="24"/>
      <w:szCs w:val="24"/>
    </w:rPr>
  </w:style>
  <w:style w:type="character" w:customStyle="1" w:styleId="ae">
    <w:name w:val="Основной текст Знак"/>
    <w:aliases w:val="Заголовок главы Знак"/>
    <w:basedOn w:val="a0"/>
    <w:link w:val="ad"/>
    <w:rsid w:val="00A156A1"/>
    <w:rPr>
      <w:rFonts w:ascii="Times New Roman" w:eastAsia="Times New Roman" w:hAnsi="Times New Roman" w:cs="Times New Roman"/>
      <w:b/>
      <w:bCs/>
      <w:sz w:val="24"/>
      <w:szCs w:val="24"/>
    </w:rPr>
  </w:style>
  <w:style w:type="paragraph" w:styleId="af">
    <w:name w:val="Body Text Indent"/>
    <w:basedOn w:val="a"/>
    <w:link w:val="af0"/>
    <w:rsid w:val="007C2663"/>
    <w:pPr>
      <w:spacing w:after="120"/>
      <w:ind w:left="283"/>
    </w:pPr>
    <w:rPr>
      <w:rFonts w:eastAsia="Times New Roman"/>
      <w:sz w:val="24"/>
      <w:szCs w:val="24"/>
    </w:rPr>
  </w:style>
  <w:style w:type="character" w:customStyle="1" w:styleId="af0">
    <w:name w:val="Основной текст с отступом Знак"/>
    <w:basedOn w:val="a0"/>
    <w:link w:val="af"/>
    <w:rsid w:val="007C2663"/>
    <w:rPr>
      <w:rFonts w:ascii="Times New Roman" w:eastAsia="Times New Roman" w:hAnsi="Times New Roman" w:cs="Times New Roman"/>
      <w:sz w:val="24"/>
      <w:szCs w:val="24"/>
      <w:lang w:eastAsia="ru-RU"/>
    </w:rPr>
  </w:style>
  <w:style w:type="paragraph" w:customStyle="1" w:styleId="ConsNormal">
    <w:name w:val="ConsNormal"/>
    <w:rsid w:val="007C26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iPriority w:val="99"/>
    <w:unhideWhenUsed/>
    <w:rsid w:val="007C2663"/>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7C2663"/>
    <w:rPr>
      <w:rFonts w:ascii="Times New Roman" w:eastAsia="Times New Roman" w:hAnsi="Times New Roman" w:cs="Times New Roman"/>
      <w:sz w:val="24"/>
      <w:szCs w:val="24"/>
      <w:lang w:eastAsia="ru-RU"/>
    </w:rPr>
  </w:style>
  <w:style w:type="character" w:customStyle="1" w:styleId="51">
    <w:name w:val="Знак Знак5"/>
    <w:basedOn w:val="a0"/>
    <w:rsid w:val="007C2663"/>
    <w:rPr>
      <w:rFonts w:ascii="Arial" w:hAnsi="Arial" w:cs="Arial"/>
      <w:b/>
      <w:bCs/>
      <w:kern w:val="32"/>
      <w:sz w:val="32"/>
      <w:szCs w:val="32"/>
      <w:lang w:val="ru-RU" w:eastAsia="ru-RU" w:bidi="ar-SA"/>
    </w:rPr>
  </w:style>
  <w:style w:type="paragraph" w:customStyle="1" w:styleId="ConsCell">
    <w:name w:val="Con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7C2663"/>
    <w:pPr>
      <w:spacing w:after="120"/>
      <w:ind w:left="283"/>
    </w:pPr>
    <w:rPr>
      <w:rFonts w:eastAsia="Times New Roman"/>
      <w:sz w:val="16"/>
      <w:szCs w:val="16"/>
    </w:rPr>
  </w:style>
  <w:style w:type="character" w:customStyle="1" w:styleId="32">
    <w:name w:val="Основной текст с отступом 3 Знак"/>
    <w:basedOn w:val="a0"/>
    <w:link w:val="31"/>
    <w:rsid w:val="007C2663"/>
    <w:rPr>
      <w:rFonts w:ascii="Times New Roman" w:eastAsia="Times New Roman" w:hAnsi="Times New Roman" w:cs="Times New Roman"/>
      <w:sz w:val="16"/>
      <w:szCs w:val="16"/>
      <w:lang w:eastAsia="ru-RU"/>
    </w:rPr>
  </w:style>
  <w:style w:type="paragraph" w:customStyle="1" w:styleId="ConsNonformat">
    <w:name w:val="Con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7C266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1">
    <w:name w:val="МОЕ"/>
    <w:basedOn w:val="a"/>
    <w:rsid w:val="007C2663"/>
    <w:pPr>
      <w:ind w:firstLine="709"/>
      <w:jc w:val="both"/>
    </w:pPr>
    <w:rPr>
      <w:rFonts w:eastAsia="Times New Roman"/>
      <w:spacing w:val="10"/>
      <w:sz w:val="28"/>
      <w:szCs w:val="28"/>
    </w:rPr>
  </w:style>
  <w:style w:type="character" w:styleId="af2">
    <w:name w:val="page number"/>
    <w:basedOn w:val="a0"/>
    <w:rsid w:val="007C2663"/>
  </w:style>
  <w:style w:type="paragraph" w:customStyle="1" w:styleId="ConsPlusNonformat">
    <w:name w:val="ConsPlu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3">
    <w:name w:val="Текст сноски Знак"/>
    <w:basedOn w:val="a0"/>
    <w:link w:val="af4"/>
    <w:rsid w:val="007C2663"/>
    <w:rPr>
      <w:rFonts w:ascii="Times New Roman" w:eastAsia="Times New Roman" w:hAnsi="Times New Roman" w:cs="Times New Roman"/>
      <w:sz w:val="20"/>
      <w:szCs w:val="20"/>
      <w:lang w:eastAsia="ru-RU"/>
    </w:rPr>
  </w:style>
  <w:style w:type="paragraph" w:styleId="af4">
    <w:name w:val="footnote text"/>
    <w:basedOn w:val="a"/>
    <w:link w:val="af3"/>
    <w:rsid w:val="007C2663"/>
    <w:rPr>
      <w:rFonts w:eastAsia="Times New Roman"/>
      <w:sz w:val="20"/>
      <w:szCs w:val="20"/>
    </w:rPr>
  </w:style>
  <w:style w:type="character" w:customStyle="1" w:styleId="af5">
    <w:name w:val="Знак Знак"/>
    <w:basedOn w:val="a0"/>
    <w:rsid w:val="007C2663"/>
    <w:rPr>
      <w:lang w:val="ru-RU" w:eastAsia="ru-RU" w:bidi="ar-SA"/>
    </w:rPr>
  </w:style>
  <w:style w:type="character" w:customStyle="1" w:styleId="af6">
    <w:name w:val="Гипертекстовая ссылка"/>
    <w:basedOn w:val="a0"/>
    <w:rsid w:val="007C2663"/>
    <w:rPr>
      <w:b/>
      <w:bCs/>
      <w:color w:val="008000"/>
      <w:sz w:val="20"/>
      <w:szCs w:val="20"/>
      <w:u w:val="single"/>
    </w:rPr>
  </w:style>
  <w:style w:type="paragraph" w:styleId="af7">
    <w:name w:val="Plain Text"/>
    <w:basedOn w:val="a"/>
    <w:link w:val="af8"/>
    <w:rsid w:val="007C2663"/>
    <w:rPr>
      <w:rFonts w:ascii="Courier New" w:eastAsia="Times New Roman" w:hAnsi="Courier New"/>
      <w:sz w:val="20"/>
      <w:szCs w:val="20"/>
    </w:rPr>
  </w:style>
  <w:style w:type="character" w:customStyle="1" w:styleId="af8">
    <w:name w:val="Текст Знак"/>
    <w:basedOn w:val="a0"/>
    <w:link w:val="af7"/>
    <w:rsid w:val="007C2663"/>
    <w:rPr>
      <w:rFonts w:ascii="Courier New" w:eastAsia="Times New Roman" w:hAnsi="Courier New" w:cs="Times New Roman"/>
      <w:sz w:val="20"/>
      <w:szCs w:val="20"/>
      <w:lang w:eastAsia="ru-RU"/>
    </w:rPr>
  </w:style>
  <w:style w:type="paragraph" w:styleId="af9">
    <w:name w:val="Normal (Web)"/>
    <w:aliases w:val="Обычный (Web),Обычный (веб) Знак,Обычный (веб) Знак Знак Знак1,Знак Знак Знак Знак Знак,Обычный (веб) Знак Знак Знак Знак,Знак Знак Знак1 Знак Знак1,Знак Знак Знак1 Знак Знак Знак Знак Знак,Знак Знак Знак1 Знак,Знак Знак2"/>
    <w:basedOn w:val="a"/>
    <w:link w:val="13"/>
    <w:uiPriority w:val="99"/>
    <w:rsid w:val="007C2663"/>
    <w:pPr>
      <w:spacing w:before="30" w:after="30"/>
    </w:pPr>
    <w:rPr>
      <w:rFonts w:ascii="Arial" w:eastAsia="Times New Roman" w:hAnsi="Arial" w:cs="Arial"/>
      <w:sz w:val="18"/>
      <w:szCs w:val="18"/>
    </w:rPr>
  </w:style>
  <w:style w:type="character" w:styleId="afa">
    <w:name w:val="Hyperlink"/>
    <w:basedOn w:val="a0"/>
    <w:uiPriority w:val="99"/>
    <w:rsid w:val="007C2663"/>
    <w:rPr>
      <w:color w:val="0000FF"/>
      <w:u w:val="single"/>
    </w:rPr>
  </w:style>
  <w:style w:type="paragraph" w:customStyle="1" w:styleId="ConsPlusTitle">
    <w:name w:val="ConsPlusTitle"/>
    <w:rsid w:val="007C266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7C2663"/>
    <w:pPr>
      <w:autoSpaceDE w:val="0"/>
      <w:autoSpaceDN w:val="0"/>
      <w:adjustRightInd w:val="0"/>
      <w:spacing w:after="0" w:line="240" w:lineRule="auto"/>
    </w:pPr>
    <w:rPr>
      <w:rFonts w:ascii="Arial" w:eastAsia="Times New Roman" w:hAnsi="Arial" w:cs="Arial"/>
      <w:b/>
      <w:bCs/>
      <w:lang w:eastAsia="ru-RU"/>
    </w:rPr>
  </w:style>
  <w:style w:type="paragraph" w:customStyle="1" w:styleId="afb">
    <w:name w:val="Стиль"/>
    <w:rsid w:val="007C26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7C2663"/>
    <w:pPr>
      <w:spacing w:after="120" w:line="480" w:lineRule="auto"/>
    </w:pPr>
    <w:rPr>
      <w:rFonts w:eastAsia="Times New Roman"/>
      <w:sz w:val="24"/>
      <w:szCs w:val="24"/>
    </w:rPr>
  </w:style>
  <w:style w:type="character" w:customStyle="1" w:styleId="24">
    <w:name w:val="Основной текст 2 Знак"/>
    <w:basedOn w:val="a0"/>
    <w:link w:val="23"/>
    <w:rsid w:val="007C2663"/>
    <w:rPr>
      <w:rFonts w:ascii="Times New Roman" w:eastAsia="Times New Roman" w:hAnsi="Times New Roman" w:cs="Times New Roman"/>
      <w:sz w:val="24"/>
      <w:szCs w:val="24"/>
      <w:lang w:eastAsia="ru-RU"/>
    </w:rPr>
  </w:style>
  <w:style w:type="paragraph" w:customStyle="1" w:styleId="afc">
    <w:name w:val="Îáû÷íûé"/>
    <w:rsid w:val="007C2663"/>
    <w:pPr>
      <w:widowControl w:val="0"/>
      <w:spacing w:after="0" w:line="240" w:lineRule="auto"/>
    </w:pPr>
    <w:rPr>
      <w:rFonts w:ascii="TimesET" w:eastAsia="Times New Roman" w:hAnsi="TimesET" w:cs="Times New Roman"/>
      <w:sz w:val="20"/>
      <w:szCs w:val="20"/>
      <w:lang w:eastAsia="ru-RU"/>
    </w:rPr>
  </w:style>
  <w:style w:type="paragraph" w:customStyle="1" w:styleId="afd">
    <w:name w:val="Заголовок статьи"/>
    <w:basedOn w:val="a"/>
    <w:next w:val="a"/>
    <w:rsid w:val="007C2663"/>
    <w:pPr>
      <w:widowControl w:val="0"/>
      <w:autoSpaceDE w:val="0"/>
      <w:autoSpaceDN w:val="0"/>
      <w:adjustRightInd w:val="0"/>
      <w:ind w:left="1612" w:hanging="892"/>
      <w:jc w:val="both"/>
    </w:pPr>
    <w:rPr>
      <w:rFonts w:ascii="Arial" w:eastAsia="Times New Roman" w:hAnsi="Arial" w:cs="Arial"/>
      <w:sz w:val="26"/>
      <w:szCs w:val="26"/>
    </w:rPr>
  </w:style>
  <w:style w:type="paragraph" w:customStyle="1" w:styleId="afe">
    <w:name w:val="Комментарий"/>
    <w:basedOn w:val="a"/>
    <w:next w:val="a"/>
    <w:rsid w:val="007C2663"/>
    <w:pPr>
      <w:widowControl w:val="0"/>
      <w:autoSpaceDE w:val="0"/>
      <w:autoSpaceDN w:val="0"/>
      <w:adjustRightInd w:val="0"/>
      <w:ind w:left="170"/>
      <w:jc w:val="both"/>
    </w:pPr>
    <w:rPr>
      <w:rFonts w:ascii="Arial" w:eastAsia="Times New Roman" w:hAnsi="Arial" w:cs="Arial"/>
      <w:i/>
      <w:iCs/>
      <w:color w:val="800080"/>
      <w:sz w:val="26"/>
      <w:szCs w:val="26"/>
    </w:rPr>
  </w:style>
  <w:style w:type="paragraph" w:customStyle="1" w:styleId="aff">
    <w:name w:val="Таблицы (моноширинный)"/>
    <w:basedOn w:val="a"/>
    <w:next w:val="a"/>
    <w:rsid w:val="007C2663"/>
    <w:pPr>
      <w:widowControl w:val="0"/>
      <w:autoSpaceDE w:val="0"/>
      <w:autoSpaceDN w:val="0"/>
      <w:adjustRightInd w:val="0"/>
      <w:jc w:val="both"/>
    </w:pPr>
    <w:rPr>
      <w:rFonts w:ascii="Courier New" w:eastAsia="Times New Roman" w:hAnsi="Courier New" w:cs="Courier New"/>
      <w:sz w:val="26"/>
      <w:szCs w:val="26"/>
    </w:rPr>
  </w:style>
  <w:style w:type="character" w:customStyle="1" w:styleId="aff0">
    <w:name w:val="Текст концевой сноски Знак"/>
    <w:basedOn w:val="a0"/>
    <w:link w:val="aff1"/>
    <w:semiHidden/>
    <w:rsid w:val="007C2663"/>
    <w:rPr>
      <w:rFonts w:ascii="Times New Roman" w:eastAsia="Times New Roman" w:hAnsi="Times New Roman" w:cs="Times New Roman"/>
      <w:sz w:val="20"/>
      <w:szCs w:val="20"/>
      <w:lang w:eastAsia="ru-RU"/>
    </w:rPr>
  </w:style>
  <w:style w:type="paragraph" w:styleId="aff1">
    <w:name w:val="endnote text"/>
    <w:basedOn w:val="a"/>
    <w:link w:val="aff0"/>
    <w:uiPriority w:val="99"/>
    <w:semiHidden/>
    <w:rsid w:val="007C2663"/>
    <w:rPr>
      <w:rFonts w:eastAsia="Times New Roman"/>
      <w:sz w:val="20"/>
      <w:szCs w:val="20"/>
    </w:rPr>
  </w:style>
  <w:style w:type="character" w:customStyle="1" w:styleId="14">
    <w:name w:val="Текст концевой сноски Знак1"/>
    <w:basedOn w:val="a0"/>
    <w:uiPriority w:val="99"/>
    <w:semiHidden/>
    <w:rsid w:val="007C2663"/>
    <w:rPr>
      <w:rFonts w:ascii="Times New Roman" w:eastAsiaTheme="minorEastAsia" w:hAnsi="Times New Roman" w:cs="Times New Roman"/>
      <w:sz w:val="20"/>
      <w:szCs w:val="20"/>
      <w:lang w:eastAsia="ru-RU"/>
    </w:rPr>
  </w:style>
  <w:style w:type="paragraph" w:styleId="aff2">
    <w:name w:val="Title"/>
    <w:basedOn w:val="a"/>
    <w:link w:val="aff3"/>
    <w:qFormat/>
    <w:rsid w:val="007C2663"/>
    <w:pPr>
      <w:spacing w:before="100" w:beforeAutospacing="1" w:afterAutospacing="1"/>
      <w:ind w:left="714" w:hanging="357"/>
      <w:jc w:val="center"/>
    </w:pPr>
    <w:rPr>
      <w:rFonts w:ascii="Calibri" w:eastAsia="Times New Roman" w:hAnsi="Calibri"/>
      <w:b/>
      <w:bCs/>
      <w:szCs w:val="20"/>
      <w:lang w:eastAsia="en-US"/>
    </w:rPr>
  </w:style>
  <w:style w:type="character" w:customStyle="1" w:styleId="aff3">
    <w:name w:val="Название Знак"/>
    <w:basedOn w:val="a0"/>
    <w:link w:val="aff2"/>
    <w:rsid w:val="007C2663"/>
    <w:rPr>
      <w:rFonts w:ascii="Calibri" w:eastAsia="Times New Roman" w:hAnsi="Calibri" w:cs="Times New Roman"/>
      <w:b/>
      <w:bCs/>
      <w:szCs w:val="20"/>
    </w:rPr>
  </w:style>
  <w:style w:type="paragraph" w:customStyle="1" w:styleId="210">
    <w:name w:val="Основной текст с отступом 21"/>
    <w:basedOn w:val="a"/>
    <w:rsid w:val="007C2663"/>
    <w:pPr>
      <w:spacing w:before="120"/>
      <w:ind w:firstLine="709"/>
      <w:jc w:val="both"/>
    </w:pPr>
    <w:rPr>
      <w:rFonts w:eastAsia="Times New Roman"/>
      <w:sz w:val="24"/>
      <w:szCs w:val="20"/>
    </w:rPr>
  </w:style>
  <w:style w:type="paragraph" w:styleId="25">
    <w:name w:val="List Continue 2"/>
    <w:basedOn w:val="a"/>
    <w:rsid w:val="007C2663"/>
    <w:pPr>
      <w:spacing w:after="120"/>
      <w:ind w:left="566"/>
    </w:pPr>
    <w:rPr>
      <w:rFonts w:eastAsia="Times New Roman"/>
      <w:sz w:val="24"/>
      <w:szCs w:val="24"/>
    </w:rPr>
  </w:style>
  <w:style w:type="paragraph" w:customStyle="1" w:styleId="1-016">
    <w:name w:val="Стиль Заголовок 1 + Справа:  -0.1 см Перед:  6 пт"/>
    <w:basedOn w:val="1"/>
    <w:autoRedefine/>
    <w:rsid w:val="007C2663"/>
    <w:pPr>
      <w:keepLines w:val="0"/>
      <w:spacing w:before="120" w:after="120"/>
      <w:ind w:left="357" w:right="-57"/>
      <w:jc w:val="center"/>
    </w:pPr>
    <w:rPr>
      <w:rFonts w:ascii="Times New Roman" w:eastAsia="Times New Roman" w:hAnsi="Times New Roman" w:cs="Times New Roman"/>
      <w:caps/>
      <w:color w:val="auto"/>
      <w:sz w:val="26"/>
      <w:szCs w:val="26"/>
    </w:rPr>
  </w:style>
  <w:style w:type="character" w:styleId="aff4">
    <w:name w:val="footnote reference"/>
    <w:uiPriority w:val="99"/>
    <w:rsid w:val="002B222D"/>
    <w:rPr>
      <w:rFonts w:cs="Times New Roman"/>
      <w:vertAlign w:val="superscript"/>
    </w:rPr>
  </w:style>
  <w:style w:type="paragraph" w:customStyle="1" w:styleId="26">
    <w:name w:val="З2"/>
    <w:basedOn w:val="a"/>
    <w:next w:val="a"/>
    <w:uiPriority w:val="99"/>
    <w:rsid w:val="002B222D"/>
    <w:pPr>
      <w:spacing w:line="360" w:lineRule="auto"/>
      <w:ind w:firstLine="748"/>
      <w:jc w:val="both"/>
    </w:pPr>
    <w:rPr>
      <w:rFonts w:eastAsia="Times New Roman"/>
      <w:b/>
      <w:bCs/>
      <w:sz w:val="24"/>
      <w:szCs w:val="24"/>
    </w:rPr>
  </w:style>
  <w:style w:type="paragraph" w:styleId="15">
    <w:name w:val="toc 1"/>
    <w:basedOn w:val="a"/>
    <w:next w:val="a"/>
    <w:autoRedefine/>
    <w:uiPriority w:val="39"/>
    <w:rsid w:val="002B222D"/>
    <w:pPr>
      <w:tabs>
        <w:tab w:val="right" w:leader="dot" w:pos="14459"/>
      </w:tabs>
      <w:spacing w:before="120" w:after="120"/>
      <w:ind w:left="426"/>
      <w:jc w:val="center"/>
    </w:pPr>
    <w:rPr>
      <w:rFonts w:eastAsia="Times New Roman"/>
      <w:b/>
      <w:bCs/>
      <w:caps/>
      <w:noProof/>
      <w:sz w:val="28"/>
      <w:szCs w:val="28"/>
    </w:rPr>
  </w:style>
  <w:style w:type="paragraph" w:styleId="27">
    <w:name w:val="toc 2"/>
    <w:basedOn w:val="a"/>
    <w:next w:val="a"/>
    <w:autoRedefine/>
    <w:uiPriority w:val="39"/>
    <w:rsid w:val="002B222D"/>
    <w:pPr>
      <w:tabs>
        <w:tab w:val="right" w:leader="dot" w:pos="14459"/>
      </w:tabs>
      <w:ind w:left="240"/>
    </w:pPr>
    <w:rPr>
      <w:rFonts w:eastAsia="Times New Roman"/>
      <w:b/>
      <w:bCs/>
      <w:noProof/>
      <w:sz w:val="24"/>
      <w:szCs w:val="24"/>
    </w:rPr>
  </w:style>
  <w:style w:type="paragraph" w:styleId="33">
    <w:name w:val="toc 3"/>
    <w:basedOn w:val="a"/>
    <w:next w:val="a"/>
    <w:autoRedefine/>
    <w:uiPriority w:val="39"/>
    <w:rsid w:val="002B222D"/>
    <w:pPr>
      <w:tabs>
        <w:tab w:val="right" w:leader="dot" w:pos="9345"/>
      </w:tabs>
      <w:ind w:left="900" w:hanging="900"/>
    </w:pPr>
    <w:rPr>
      <w:rFonts w:eastAsia="Times New Roman"/>
      <w:noProof/>
      <w:sz w:val="24"/>
      <w:szCs w:val="24"/>
    </w:rPr>
  </w:style>
  <w:style w:type="character" w:customStyle="1" w:styleId="ConsNormal0">
    <w:name w:val="ConsNormal Знак"/>
    <w:rsid w:val="002B222D"/>
    <w:rPr>
      <w:rFonts w:ascii="Arial" w:hAnsi="Arial" w:cs="Arial"/>
      <w:snapToGrid w:val="0"/>
      <w:lang w:val="ru-RU" w:eastAsia="ru-RU"/>
    </w:rPr>
  </w:style>
  <w:style w:type="paragraph" w:styleId="41">
    <w:name w:val="toc 4"/>
    <w:basedOn w:val="a"/>
    <w:next w:val="a"/>
    <w:autoRedefine/>
    <w:uiPriority w:val="39"/>
    <w:rsid w:val="002B222D"/>
    <w:pPr>
      <w:tabs>
        <w:tab w:val="right" w:leader="dot" w:pos="9345"/>
      </w:tabs>
      <w:ind w:left="900"/>
    </w:pPr>
    <w:rPr>
      <w:rFonts w:eastAsia="Times New Roman"/>
      <w:sz w:val="24"/>
      <w:szCs w:val="24"/>
    </w:rPr>
  </w:style>
  <w:style w:type="character" w:styleId="aff5">
    <w:name w:val="FollowedHyperlink"/>
    <w:uiPriority w:val="99"/>
    <w:rsid w:val="002B222D"/>
    <w:rPr>
      <w:rFonts w:cs="Times New Roman"/>
      <w:color w:val="800080"/>
      <w:u w:val="single"/>
    </w:rPr>
  </w:style>
  <w:style w:type="paragraph" w:customStyle="1" w:styleId="Iauiue">
    <w:name w:val="Iau?iue"/>
    <w:uiPriority w:val="99"/>
    <w:rsid w:val="002B222D"/>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2B222D"/>
    <w:pPr>
      <w:keepLines/>
      <w:ind w:left="709" w:hanging="284"/>
      <w:jc w:val="both"/>
    </w:pPr>
    <w:rPr>
      <w:rFonts w:ascii="Peterburg" w:hAnsi="Peterburg" w:cs="Peterburg"/>
      <w:sz w:val="24"/>
      <w:szCs w:val="24"/>
    </w:rPr>
  </w:style>
  <w:style w:type="table" w:styleId="aff6">
    <w:name w:val="Table Grid"/>
    <w:basedOn w:val="a1"/>
    <w:uiPriority w:val="59"/>
    <w:rsid w:val="002B222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7">
    <w:name w:val="Note Heading"/>
    <w:basedOn w:val="a"/>
    <w:link w:val="aff8"/>
    <w:rsid w:val="002B222D"/>
    <w:pPr>
      <w:jc w:val="center"/>
    </w:pPr>
    <w:rPr>
      <w:rFonts w:eastAsia="Times New Roman"/>
      <w:b/>
      <w:sz w:val="28"/>
      <w:szCs w:val="20"/>
    </w:rPr>
  </w:style>
  <w:style w:type="character" w:customStyle="1" w:styleId="aff8">
    <w:name w:val="Заголовок записки Знак"/>
    <w:basedOn w:val="a0"/>
    <w:link w:val="aff7"/>
    <w:rsid w:val="002B222D"/>
    <w:rPr>
      <w:rFonts w:ascii="Times New Roman" w:eastAsia="Times New Roman" w:hAnsi="Times New Roman" w:cs="Times New Roman"/>
      <w:b/>
      <w:sz w:val="28"/>
      <w:szCs w:val="20"/>
    </w:rPr>
  </w:style>
  <w:style w:type="character" w:customStyle="1" w:styleId="16">
    <w:name w:val="Схема документа Знак1"/>
    <w:uiPriority w:val="99"/>
    <w:semiHidden/>
    <w:rsid w:val="002B222D"/>
    <w:rPr>
      <w:rFonts w:ascii="Tahoma" w:hAnsi="Tahoma" w:cs="Tahoma"/>
      <w:sz w:val="16"/>
      <w:szCs w:val="16"/>
    </w:rPr>
  </w:style>
  <w:style w:type="character" w:customStyle="1" w:styleId="ac">
    <w:name w:val="Без интервала Знак"/>
    <w:link w:val="ab"/>
    <w:rsid w:val="002B222D"/>
    <w:rPr>
      <w:rFonts w:ascii="Times New Roman" w:eastAsiaTheme="minorEastAsia" w:hAnsi="Times New Roman" w:cs="Times New Roman"/>
      <w:lang w:eastAsia="ru-RU"/>
    </w:rPr>
  </w:style>
  <w:style w:type="paragraph" w:styleId="aff9">
    <w:name w:val="Balloon Text"/>
    <w:basedOn w:val="a"/>
    <w:link w:val="affa"/>
    <w:uiPriority w:val="99"/>
    <w:semiHidden/>
    <w:unhideWhenUsed/>
    <w:rsid w:val="002B222D"/>
    <w:pPr>
      <w:widowControl w:val="0"/>
      <w:tabs>
        <w:tab w:val="right" w:pos="567"/>
      </w:tabs>
      <w:ind w:firstLine="567"/>
      <w:jc w:val="both"/>
    </w:pPr>
    <w:rPr>
      <w:rFonts w:ascii="Tahoma" w:eastAsia="Times New Roman" w:hAnsi="Tahoma"/>
      <w:sz w:val="16"/>
      <w:szCs w:val="16"/>
    </w:rPr>
  </w:style>
  <w:style w:type="character" w:customStyle="1" w:styleId="affa">
    <w:name w:val="Текст выноски Знак"/>
    <w:basedOn w:val="a0"/>
    <w:link w:val="aff9"/>
    <w:uiPriority w:val="99"/>
    <w:semiHidden/>
    <w:rsid w:val="002B222D"/>
    <w:rPr>
      <w:rFonts w:ascii="Tahoma" w:eastAsia="Times New Roman" w:hAnsi="Tahoma" w:cs="Times New Roman"/>
      <w:sz w:val="16"/>
      <w:szCs w:val="16"/>
    </w:rPr>
  </w:style>
  <w:style w:type="paragraph" w:styleId="affb">
    <w:name w:val="Subtitle"/>
    <w:basedOn w:val="a"/>
    <w:next w:val="a"/>
    <w:link w:val="affc"/>
    <w:uiPriority w:val="11"/>
    <w:qFormat/>
    <w:rsid w:val="002B222D"/>
    <w:pPr>
      <w:widowControl w:val="0"/>
      <w:tabs>
        <w:tab w:val="right" w:pos="567"/>
      </w:tabs>
      <w:spacing w:after="60"/>
      <w:ind w:firstLine="567"/>
      <w:jc w:val="center"/>
      <w:outlineLvl w:val="1"/>
    </w:pPr>
    <w:rPr>
      <w:rFonts w:ascii="Cambria" w:eastAsia="Times New Roman" w:hAnsi="Cambria"/>
      <w:sz w:val="24"/>
      <w:szCs w:val="24"/>
    </w:rPr>
  </w:style>
  <w:style w:type="character" w:customStyle="1" w:styleId="affc">
    <w:name w:val="Подзаголовок Знак"/>
    <w:basedOn w:val="a0"/>
    <w:link w:val="affb"/>
    <w:uiPriority w:val="11"/>
    <w:rsid w:val="002B222D"/>
    <w:rPr>
      <w:rFonts w:ascii="Cambria" w:eastAsia="Times New Roman" w:hAnsi="Cambria" w:cs="Times New Roman"/>
      <w:sz w:val="24"/>
      <w:szCs w:val="24"/>
      <w:lang w:eastAsia="ru-RU"/>
    </w:rPr>
  </w:style>
  <w:style w:type="paragraph" w:styleId="affd">
    <w:name w:val="TOC Heading"/>
    <w:basedOn w:val="1"/>
    <w:next w:val="a"/>
    <w:uiPriority w:val="39"/>
    <w:unhideWhenUsed/>
    <w:qFormat/>
    <w:rsid w:val="00611FE8"/>
    <w:pPr>
      <w:spacing w:line="276" w:lineRule="auto"/>
      <w:outlineLvl w:val="9"/>
    </w:pPr>
    <w:rPr>
      <w:lang w:eastAsia="en-US"/>
    </w:rPr>
  </w:style>
  <w:style w:type="paragraph" w:styleId="52">
    <w:name w:val="toc 5"/>
    <w:basedOn w:val="a"/>
    <w:next w:val="a"/>
    <w:autoRedefine/>
    <w:uiPriority w:val="39"/>
    <w:unhideWhenUsed/>
    <w:rsid w:val="00611FE8"/>
    <w:pPr>
      <w:spacing w:after="100" w:line="276" w:lineRule="auto"/>
      <w:ind w:left="880"/>
    </w:pPr>
    <w:rPr>
      <w:rFonts w:asciiTheme="minorHAnsi" w:hAnsiTheme="minorHAnsi" w:cstheme="minorBidi"/>
    </w:rPr>
  </w:style>
  <w:style w:type="paragraph" w:styleId="61">
    <w:name w:val="toc 6"/>
    <w:basedOn w:val="a"/>
    <w:next w:val="a"/>
    <w:autoRedefine/>
    <w:uiPriority w:val="39"/>
    <w:unhideWhenUsed/>
    <w:rsid w:val="00611FE8"/>
    <w:pPr>
      <w:spacing w:after="100" w:line="276" w:lineRule="auto"/>
      <w:ind w:left="1100"/>
    </w:pPr>
    <w:rPr>
      <w:rFonts w:asciiTheme="minorHAnsi" w:hAnsiTheme="minorHAnsi" w:cstheme="minorBidi"/>
    </w:rPr>
  </w:style>
  <w:style w:type="paragraph" w:styleId="71">
    <w:name w:val="toc 7"/>
    <w:basedOn w:val="a"/>
    <w:next w:val="a"/>
    <w:autoRedefine/>
    <w:uiPriority w:val="39"/>
    <w:unhideWhenUsed/>
    <w:rsid w:val="00611FE8"/>
    <w:pPr>
      <w:spacing w:after="100" w:line="276" w:lineRule="auto"/>
      <w:ind w:left="1320"/>
    </w:pPr>
    <w:rPr>
      <w:rFonts w:asciiTheme="minorHAnsi" w:hAnsiTheme="minorHAnsi" w:cstheme="minorBidi"/>
    </w:rPr>
  </w:style>
  <w:style w:type="paragraph" w:styleId="81">
    <w:name w:val="toc 8"/>
    <w:basedOn w:val="a"/>
    <w:next w:val="a"/>
    <w:autoRedefine/>
    <w:uiPriority w:val="39"/>
    <w:unhideWhenUsed/>
    <w:rsid w:val="00611FE8"/>
    <w:pPr>
      <w:spacing w:after="100" w:line="276" w:lineRule="auto"/>
      <w:ind w:left="1540"/>
    </w:pPr>
    <w:rPr>
      <w:rFonts w:asciiTheme="minorHAnsi" w:hAnsiTheme="minorHAnsi" w:cstheme="minorBidi"/>
    </w:rPr>
  </w:style>
  <w:style w:type="paragraph" w:styleId="91">
    <w:name w:val="toc 9"/>
    <w:basedOn w:val="a"/>
    <w:next w:val="a"/>
    <w:autoRedefine/>
    <w:uiPriority w:val="39"/>
    <w:unhideWhenUsed/>
    <w:rsid w:val="00611FE8"/>
    <w:pPr>
      <w:spacing w:after="100" w:line="276" w:lineRule="auto"/>
      <w:ind w:left="1760"/>
    </w:pPr>
    <w:rPr>
      <w:rFonts w:asciiTheme="minorHAnsi" w:hAnsiTheme="minorHAnsi" w:cstheme="minorBidi"/>
    </w:rPr>
  </w:style>
  <w:style w:type="character" w:styleId="affe">
    <w:name w:val="Subtle Emphasis"/>
    <w:basedOn w:val="a0"/>
    <w:uiPriority w:val="19"/>
    <w:qFormat/>
    <w:rsid w:val="00125B1A"/>
    <w:rPr>
      <w:i/>
      <w:iCs/>
      <w:color w:val="808080" w:themeColor="text1" w:themeTint="7F"/>
    </w:rPr>
  </w:style>
  <w:style w:type="paragraph" w:customStyle="1" w:styleId="s3">
    <w:name w:val="s_3"/>
    <w:basedOn w:val="a"/>
    <w:rsid w:val="00413058"/>
    <w:pPr>
      <w:spacing w:before="100" w:beforeAutospacing="1" w:after="100" w:afterAutospacing="1"/>
    </w:pPr>
    <w:rPr>
      <w:rFonts w:eastAsia="Times New Roman"/>
      <w:sz w:val="24"/>
      <w:szCs w:val="24"/>
    </w:rPr>
  </w:style>
  <w:style w:type="paragraph" w:customStyle="1" w:styleId="TableParagraph">
    <w:name w:val="Table Paragraph"/>
    <w:basedOn w:val="a"/>
    <w:uiPriority w:val="1"/>
    <w:qFormat/>
    <w:rsid w:val="00604BCF"/>
    <w:pPr>
      <w:widowControl w:val="0"/>
      <w:autoSpaceDE w:val="0"/>
      <w:autoSpaceDN w:val="0"/>
    </w:pPr>
    <w:rPr>
      <w:rFonts w:eastAsia="Times New Roman"/>
      <w:lang w:val="en-US" w:eastAsia="en-US"/>
    </w:rPr>
  </w:style>
  <w:style w:type="paragraph" w:customStyle="1" w:styleId="s16">
    <w:name w:val="s_16"/>
    <w:basedOn w:val="a"/>
    <w:rsid w:val="003E13DE"/>
    <w:pPr>
      <w:spacing w:before="100" w:beforeAutospacing="1" w:after="100" w:afterAutospacing="1"/>
    </w:pPr>
    <w:rPr>
      <w:rFonts w:eastAsia="Times New Roman"/>
      <w:sz w:val="24"/>
      <w:szCs w:val="24"/>
    </w:rPr>
  </w:style>
  <w:style w:type="paragraph" w:customStyle="1" w:styleId="s1">
    <w:name w:val="s_1"/>
    <w:basedOn w:val="a"/>
    <w:rsid w:val="003E13DE"/>
    <w:pPr>
      <w:spacing w:before="100" w:beforeAutospacing="1" w:after="100" w:afterAutospacing="1"/>
    </w:pPr>
    <w:rPr>
      <w:rFonts w:eastAsia="Times New Roman"/>
      <w:sz w:val="24"/>
      <w:szCs w:val="24"/>
    </w:rPr>
  </w:style>
  <w:style w:type="character" w:customStyle="1" w:styleId="13">
    <w:name w:val="Обычный (веб) Знак1"/>
    <w:aliases w:val="Обычный (Web) Знак,Обычный (веб) Знак Знак,Обычный (веб) Знак Знак Знак1 Знак,Знак Знак Знак Знак Знак Знак,Обычный (веб) Знак Знак Знак Знак Знак,Знак Знак Знак1 Знак Знак1 Знак,Знак Знак Знак1 Знак Знак Знак Знак Знак Знак"/>
    <w:link w:val="af9"/>
    <w:uiPriority w:val="99"/>
    <w:locked/>
    <w:rsid w:val="006B1D8E"/>
    <w:rPr>
      <w:rFonts w:ascii="Arial" w:eastAsia="Times New Roman" w:hAnsi="Arial" w:cs="Arial"/>
      <w:sz w:val="18"/>
      <w:szCs w:val="18"/>
      <w:lang w:eastAsia="ru-RU"/>
    </w:rPr>
  </w:style>
  <w:style w:type="character" w:customStyle="1" w:styleId="28">
    <w:name w:val="Основной текст (2)_"/>
    <w:link w:val="29"/>
    <w:locked/>
    <w:rsid w:val="002D5167"/>
    <w:rPr>
      <w:shd w:val="clear" w:color="auto" w:fill="FFFFFF"/>
    </w:rPr>
  </w:style>
  <w:style w:type="paragraph" w:customStyle="1" w:styleId="29">
    <w:name w:val="Основной текст (2)"/>
    <w:basedOn w:val="a"/>
    <w:link w:val="28"/>
    <w:rsid w:val="002D5167"/>
    <w:pPr>
      <w:widowControl w:val="0"/>
      <w:shd w:val="clear" w:color="auto" w:fill="FFFFFF"/>
      <w:spacing w:line="266" w:lineRule="exact"/>
      <w:ind w:hanging="320"/>
    </w:pPr>
    <w:rPr>
      <w:rFonts w:asciiTheme="minorHAnsi" w:eastAsiaTheme="minorHAnsi" w:hAnsiTheme="minorHAnsi" w:cstheme="minorBidi"/>
      <w:lang w:eastAsia="en-US"/>
    </w:rPr>
  </w:style>
  <w:style w:type="character" w:customStyle="1" w:styleId="2100">
    <w:name w:val="Основной текст (2) + 10"/>
    <w:aliases w:val="5 pt"/>
    <w:rsid w:val="002D516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80">
    <w:name w:val="Заголовок 8 Знак"/>
    <w:basedOn w:val="a0"/>
    <w:link w:val="8"/>
    <w:uiPriority w:val="9"/>
    <w:rsid w:val="007204E5"/>
    <w:rPr>
      <w:rFonts w:asciiTheme="majorHAnsi" w:eastAsiaTheme="majorEastAsia" w:hAnsiTheme="majorHAnsi" w:cstheme="majorBidi"/>
      <w:color w:val="272727" w:themeColor="text1" w:themeTint="D8"/>
      <w:sz w:val="21"/>
      <w:szCs w:val="21"/>
      <w:lang w:eastAsia="ru-RU"/>
    </w:rPr>
  </w:style>
  <w:style w:type="character" w:customStyle="1" w:styleId="afff">
    <w:name w:val="Основной текст_"/>
    <w:basedOn w:val="a0"/>
    <w:link w:val="53"/>
    <w:locked/>
    <w:rsid w:val="00D150B0"/>
    <w:rPr>
      <w:rFonts w:ascii="Times New Roman" w:hAnsi="Times New Roman" w:cs="Times New Roman"/>
      <w:shd w:val="clear" w:color="auto" w:fill="FFFFFF"/>
    </w:rPr>
  </w:style>
  <w:style w:type="paragraph" w:customStyle="1" w:styleId="53">
    <w:name w:val="Основной текст5"/>
    <w:basedOn w:val="a"/>
    <w:link w:val="afff"/>
    <w:rsid w:val="00D150B0"/>
    <w:pPr>
      <w:widowControl w:val="0"/>
      <w:shd w:val="clear" w:color="auto" w:fill="FFFFFF"/>
      <w:spacing w:before="540" w:line="0" w:lineRule="atLeast"/>
    </w:pPr>
    <w:rPr>
      <w:rFonts w:eastAsiaTheme="minorHAnsi"/>
      <w:lang w:eastAsia="en-US"/>
    </w:rPr>
  </w:style>
  <w:style w:type="character" w:customStyle="1" w:styleId="2a">
    <w:name w:val="Основной текст2"/>
    <w:basedOn w:val="afff"/>
    <w:rsid w:val="00D150B0"/>
    <w:rPr>
      <w:rFonts w:ascii="Times New Roman" w:hAnsi="Times New Roman" w:cs="Times New Roman"/>
      <w:color w:val="000000"/>
      <w:spacing w:val="0"/>
      <w:w w:val="100"/>
      <w:position w:val="0"/>
      <w:shd w:val="clear" w:color="auto" w:fill="FFFFFF"/>
      <w:lang w:val="ru-RU" w:eastAsia="ru-RU" w:bidi="ru-RU"/>
    </w:rPr>
  </w:style>
  <w:style w:type="character" w:customStyle="1" w:styleId="54">
    <w:name w:val="Заголовок №5"/>
    <w:basedOn w:val="a0"/>
    <w:rsid w:val="00467FAD"/>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styleId="afff0">
    <w:name w:val="annotation reference"/>
    <w:basedOn w:val="a0"/>
    <w:uiPriority w:val="99"/>
    <w:semiHidden/>
    <w:unhideWhenUsed/>
    <w:rsid w:val="009C35FB"/>
    <w:rPr>
      <w:sz w:val="16"/>
      <w:szCs w:val="16"/>
    </w:rPr>
  </w:style>
  <w:style w:type="paragraph" w:styleId="afff1">
    <w:name w:val="annotation text"/>
    <w:basedOn w:val="a"/>
    <w:link w:val="afff2"/>
    <w:uiPriority w:val="99"/>
    <w:semiHidden/>
    <w:unhideWhenUsed/>
    <w:rsid w:val="009C35FB"/>
    <w:rPr>
      <w:sz w:val="20"/>
      <w:szCs w:val="20"/>
    </w:rPr>
  </w:style>
  <w:style w:type="character" w:customStyle="1" w:styleId="afff2">
    <w:name w:val="Текст примечания Знак"/>
    <w:basedOn w:val="a0"/>
    <w:link w:val="afff1"/>
    <w:uiPriority w:val="99"/>
    <w:semiHidden/>
    <w:rsid w:val="009C35FB"/>
    <w:rPr>
      <w:rFonts w:ascii="Times New Roman" w:eastAsiaTheme="minorEastAsia" w:hAnsi="Times New Roman" w:cs="Times New Roman"/>
      <w:sz w:val="20"/>
      <w:szCs w:val="20"/>
      <w:lang w:eastAsia="ru-RU"/>
    </w:rPr>
  </w:style>
  <w:style w:type="paragraph" w:styleId="afff3">
    <w:name w:val="annotation subject"/>
    <w:basedOn w:val="afff1"/>
    <w:next w:val="afff1"/>
    <w:link w:val="afff4"/>
    <w:uiPriority w:val="99"/>
    <w:semiHidden/>
    <w:unhideWhenUsed/>
    <w:rsid w:val="009C35FB"/>
    <w:rPr>
      <w:b/>
      <w:bCs/>
    </w:rPr>
  </w:style>
  <w:style w:type="character" w:customStyle="1" w:styleId="afff4">
    <w:name w:val="Тема примечания Знак"/>
    <w:basedOn w:val="afff2"/>
    <w:link w:val="afff3"/>
    <w:uiPriority w:val="99"/>
    <w:semiHidden/>
    <w:rsid w:val="009C35FB"/>
    <w:rPr>
      <w:rFonts w:ascii="Times New Roman" w:eastAsiaTheme="minorEastAsia" w:hAnsi="Times New Roman" w:cs="Times New Roman"/>
      <w:b/>
      <w:bCs/>
      <w:sz w:val="20"/>
      <w:szCs w:val="20"/>
      <w:lang w:eastAsia="ru-RU"/>
    </w:rPr>
  </w:style>
  <w:style w:type="paragraph" w:styleId="afff5">
    <w:name w:val="Revision"/>
    <w:hidden/>
    <w:uiPriority w:val="99"/>
    <w:semiHidden/>
    <w:rsid w:val="00374EF4"/>
    <w:pPr>
      <w:spacing w:after="0" w:line="240" w:lineRule="auto"/>
    </w:pPr>
    <w:rPr>
      <w:rFonts w:ascii="Times New Roman" w:eastAsiaTheme="minorEastAsia" w:hAnsi="Times New Roman" w:cs="Times New Roman"/>
      <w:lang w:eastAsia="ru-RU"/>
    </w:rPr>
  </w:style>
  <w:style w:type="paragraph" w:customStyle="1" w:styleId="formattext">
    <w:name w:val="formattext"/>
    <w:basedOn w:val="a"/>
    <w:rsid w:val="008B22E2"/>
    <w:pPr>
      <w:spacing w:before="100" w:beforeAutospacing="1" w:after="100" w:afterAutospacing="1"/>
    </w:pPr>
    <w:rPr>
      <w:rFonts w:eastAsia="Times New Roman"/>
      <w:sz w:val="24"/>
      <w:szCs w:val="24"/>
    </w:rPr>
  </w:style>
  <w:style w:type="paragraph" w:customStyle="1" w:styleId="17">
    <w:name w:val="Без интервала1"/>
    <w:link w:val="NoSpacingChar"/>
    <w:uiPriority w:val="99"/>
    <w:rsid w:val="008B22E2"/>
    <w:pPr>
      <w:overflowPunct w:val="0"/>
      <w:autoSpaceDE w:val="0"/>
      <w:autoSpaceDN w:val="0"/>
      <w:adjustRightInd w:val="0"/>
      <w:ind w:firstLine="720"/>
      <w:jc w:val="both"/>
    </w:pPr>
    <w:rPr>
      <w:rFonts w:ascii="Times New Roman" w:eastAsiaTheme="minorEastAsia" w:hAnsi="Times New Roman" w:cs="Times New Roman"/>
      <w:lang w:eastAsia="ru-RU"/>
    </w:rPr>
  </w:style>
  <w:style w:type="character" w:customStyle="1" w:styleId="NoSpacingChar">
    <w:name w:val="No Spacing Char"/>
    <w:link w:val="17"/>
    <w:uiPriority w:val="99"/>
    <w:locked/>
    <w:rsid w:val="008B22E2"/>
    <w:rPr>
      <w:rFonts w:ascii="Times New Roman" w:eastAsiaTheme="minorEastAsia" w:hAnsi="Times New Roman" w:cs="Times New Roman"/>
      <w:lang w:eastAsia="ru-RU"/>
    </w:rPr>
  </w:style>
  <w:style w:type="paragraph" w:styleId="HTML">
    <w:name w:val="HTML Preformatted"/>
    <w:basedOn w:val="a"/>
    <w:link w:val="HTML0"/>
    <w:uiPriority w:val="99"/>
    <w:semiHidden/>
    <w:unhideWhenUsed/>
    <w:rsid w:val="008B22E2"/>
    <w:rPr>
      <w:rFonts w:ascii="Consolas" w:hAnsi="Consolas"/>
      <w:sz w:val="20"/>
      <w:szCs w:val="20"/>
    </w:rPr>
  </w:style>
  <w:style w:type="character" w:customStyle="1" w:styleId="HTML0">
    <w:name w:val="Стандартный HTML Знак"/>
    <w:basedOn w:val="a0"/>
    <w:link w:val="HTML"/>
    <w:uiPriority w:val="99"/>
    <w:semiHidden/>
    <w:rsid w:val="008B22E2"/>
    <w:rPr>
      <w:rFonts w:ascii="Consolas" w:eastAsiaTheme="minorEastAsia" w:hAnsi="Consolas"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AC2"/>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1703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1703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7035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17035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156A1"/>
    <w:pPr>
      <w:keepNext/>
      <w:overflowPunct w:val="0"/>
      <w:autoSpaceDE w:val="0"/>
      <w:autoSpaceDN w:val="0"/>
      <w:adjustRightInd w:val="0"/>
      <w:outlineLvl w:val="4"/>
    </w:pPr>
    <w:rPr>
      <w:rFonts w:eastAsia="Times New Roman"/>
      <w:sz w:val="24"/>
      <w:szCs w:val="20"/>
    </w:rPr>
  </w:style>
  <w:style w:type="paragraph" w:styleId="6">
    <w:name w:val="heading 6"/>
    <w:basedOn w:val="a"/>
    <w:next w:val="a"/>
    <w:link w:val="60"/>
    <w:uiPriority w:val="99"/>
    <w:qFormat/>
    <w:rsid w:val="00A156A1"/>
    <w:pPr>
      <w:keepNext/>
      <w:spacing w:line="360" w:lineRule="auto"/>
      <w:ind w:left="284" w:right="284" w:firstLine="454"/>
      <w:contextualSpacing/>
      <w:jc w:val="both"/>
      <w:outlineLvl w:val="5"/>
    </w:pPr>
    <w:rPr>
      <w:rFonts w:eastAsia="Times New Roman"/>
      <w:i/>
      <w:sz w:val="24"/>
      <w:szCs w:val="20"/>
    </w:rPr>
  </w:style>
  <w:style w:type="paragraph" w:styleId="7">
    <w:name w:val="heading 7"/>
    <w:basedOn w:val="a"/>
    <w:next w:val="a"/>
    <w:link w:val="70"/>
    <w:qFormat/>
    <w:rsid w:val="007C2663"/>
    <w:pPr>
      <w:spacing w:before="240" w:after="60" w:line="276" w:lineRule="auto"/>
      <w:outlineLvl w:val="6"/>
    </w:pPr>
    <w:rPr>
      <w:rFonts w:eastAsia="Times New Roman"/>
      <w:sz w:val="24"/>
      <w:szCs w:val="24"/>
    </w:rPr>
  </w:style>
  <w:style w:type="paragraph" w:styleId="8">
    <w:name w:val="heading 8"/>
    <w:basedOn w:val="a"/>
    <w:next w:val="a"/>
    <w:link w:val="80"/>
    <w:uiPriority w:val="9"/>
    <w:unhideWhenUsed/>
    <w:qFormat/>
    <w:rsid w:val="007204E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qFormat/>
    <w:rsid w:val="00A156A1"/>
    <w:pPr>
      <w:keepNext/>
      <w:spacing w:line="360" w:lineRule="auto"/>
      <w:ind w:left="284" w:right="284" w:firstLine="454"/>
      <w:contextualSpacing/>
      <w:jc w:val="center"/>
      <w:outlineLvl w:val="8"/>
    </w:pPr>
    <w:rPr>
      <w:rFonts w:eastAsia="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035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7035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170351"/>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170351"/>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A156A1"/>
    <w:rPr>
      <w:rFonts w:ascii="Times New Roman" w:eastAsia="Times New Roman" w:hAnsi="Times New Roman" w:cs="Times New Roman"/>
      <w:sz w:val="24"/>
      <w:szCs w:val="20"/>
    </w:rPr>
  </w:style>
  <w:style w:type="character" w:customStyle="1" w:styleId="60">
    <w:name w:val="Заголовок 6 Знак"/>
    <w:basedOn w:val="a0"/>
    <w:link w:val="6"/>
    <w:uiPriority w:val="99"/>
    <w:rsid w:val="00A156A1"/>
    <w:rPr>
      <w:rFonts w:ascii="Times New Roman" w:eastAsia="Times New Roman" w:hAnsi="Times New Roman" w:cs="Times New Roman"/>
      <w:i/>
      <w:sz w:val="24"/>
      <w:szCs w:val="20"/>
      <w:lang w:eastAsia="ru-RU"/>
    </w:rPr>
  </w:style>
  <w:style w:type="character" w:customStyle="1" w:styleId="70">
    <w:name w:val="Заголовок 7 Знак"/>
    <w:basedOn w:val="a0"/>
    <w:link w:val="7"/>
    <w:rsid w:val="007C2663"/>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A156A1"/>
    <w:rPr>
      <w:rFonts w:ascii="Times New Roman" w:eastAsia="Times New Roman" w:hAnsi="Times New Roman" w:cs="Times New Roman"/>
      <w:sz w:val="32"/>
      <w:szCs w:val="20"/>
      <w:lang w:eastAsia="ru-RU"/>
    </w:rPr>
  </w:style>
  <w:style w:type="paragraph" w:styleId="a3">
    <w:name w:val="header"/>
    <w:basedOn w:val="a"/>
    <w:link w:val="a4"/>
    <w:unhideWhenUsed/>
    <w:rsid w:val="000B5343"/>
    <w:pPr>
      <w:tabs>
        <w:tab w:val="center" w:pos="4677"/>
        <w:tab w:val="right" w:pos="9355"/>
      </w:tabs>
    </w:pPr>
  </w:style>
  <w:style w:type="character" w:customStyle="1" w:styleId="a4">
    <w:name w:val="Верхний колонтитул Знак"/>
    <w:basedOn w:val="a0"/>
    <w:link w:val="a3"/>
    <w:rsid w:val="000B5343"/>
    <w:rPr>
      <w:rFonts w:ascii="Times New Roman" w:eastAsiaTheme="minorEastAsia" w:hAnsi="Times New Roman" w:cs="Times New Roman"/>
      <w:lang w:eastAsia="ru-RU"/>
    </w:rPr>
  </w:style>
  <w:style w:type="paragraph" w:styleId="a5">
    <w:name w:val="footer"/>
    <w:basedOn w:val="a"/>
    <w:link w:val="a6"/>
    <w:uiPriority w:val="99"/>
    <w:unhideWhenUsed/>
    <w:qFormat/>
    <w:rsid w:val="000B5343"/>
    <w:pPr>
      <w:tabs>
        <w:tab w:val="center" w:pos="4677"/>
        <w:tab w:val="right" w:pos="9355"/>
      </w:tabs>
    </w:pPr>
  </w:style>
  <w:style w:type="character" w:customStyle="1" w:styleId="a6">
    <w:name w:val="Нижний колонтитул Знак"/>
    <w:basedOn w:val="a0"/>
    <w:link w:val="a5"/>
    <w:uiPriority w:val="99"/>
    <w:qFormat/>
    <w:rsid w:val="000B5343"/>
    <w:rPr>
      <w:rFonts w:ascii="Times New Roman" w:eastAsiaTheme="minorEastAsia" w:hAnsi="Times New Roman" w:cs="Times New Roman"/>
      <w:lang w:eastAsia="ru-RU"/>
    </w:rPr>
  </w:style>
  <w:style w:type="paragraph" w:customStyle="1" w:styleId="11">
    <w:name w:val="Стиль1"/>
    <w:basedOn w:val="a"/>
    <w:link w:val="12"/>
    <w:qFormat/>
    <w:rsid w:val="00170351"/>
    <w:pPr>
      <w:spacing w:line="277" w:lineRule="auto"/>
      <w:ind w:right="200" w:firstLine="708"/>
    </w:pPr>
    <w:rPr>
      <w:rFonts w:eastAsia="Times New Roman"/>
      <w:b/>
      <w:bCs/>
      <w:sz w:val="32"/>
      <w:szCs w:val="32"/>
    </w:rPr>
  </w:style>
  <w:style w:type="character" w:customStyle="1" w:styleId="12">
    <w:name w:val="Стиль1 Знак"/>
    <w:basedOn w:val="a0"/>
    <w:link w:val="11"/>
    <w:rsid w:val="00170351"/>
    <w:rPr>
      <w:rFonts w:ascii="Times New Roman" w:eastAsia="Times New Roman" w:hAnsi="Times New Roman" w:cs="Times New Roman"/>
      <w:b/>
      <w:bCs/>
      <w:sz w:val="32"/>
      <w:szCs w:val="32"/>
      <w:lang w:eastAsia="ru-RU"/>
    </w:rPr>
  </w:style>
  <w:style w:type="paragraph" w:styleId="a7">
    <w:name w:val="List Paragraph"/>
    <w:basedOn w:val="a"/>
    <w:link w:val="a8"/>
    <w:qFormat/>
    <w:rsid w:val="00621267"/>
    <w:pPr>
      <w:spacing w:after="200" w:line="276" w:lineRule="auto"/>
      <w:ind w:left="720"/>
      <w:contextualSpacing/>
    </w:pPr>
    <w:rPr>
      <w:rFonts w:ascii="Calibri" w:eastAsia="Times New Roman" w:hAnsi="Calibri"/>
    </w:rPr>
  </w:style>
  <w:style w:type="character" w:customStyle="1" w:styleId="a8">
    <w:name w:val="Абзац списка Знак"/>
    <w:link w:val="a7"/>
    <w:rsid w:val="00621267"/>
    <w:rPr>
      <w:rFonts w:ascii="Calibri" w:eastAsia="Times New Roman" w:hAnsi="Calibri" w:cs="Times New Roman"/>
      <w:lang w:eastAsia="ru-RU"/>
    </w:rPr>
  </w:style>
  <w:style w:type="paragraph" w:styleId="a9">
    <w:name w:val="Document Map"/>
    <w:basedOn w:val="a"/>
    <w:link w:val="aa"/>
    <w:semiHidden/>
    <w:unhideWhenUsed/>
    <w:rsid w:val="002B69CE"/>
    <w:rPr>
      <w:rFonts w:ascii="Tahoma" w:hAnsi="Tahoma" w:cs="Tahoma"/>
      <w:sz w:val="16"/>
      <w:szCs w:val="16"/>
    </w:rPr>
  </w:style>
  <w:style w:type="character" w:customStyle="1" w:styleId="aa">
    <w:name w:val="Схема документа Знак"/>
    <w:basedOn w:val="a0"/>
    <w:link w:val="a9"/>
    <w:semiHidden/>
    <w:rsid w:val="002B69CE"/>
    <w:rPr>
      <w:rFonts w:ascii="Tahoma" w:eastAsiaTheme="minorEastAsia" w:hAnsi="Tahoma" w:cs="Tahoma"/>
      <w:sz w:val="16"/>
      <w:szCs w:val="16"/>
      <w:lang w:eastAsia="ru-RU"/>
    </w:rPr>
  </w:style>
  <w:style w:type="paragraph" w:styleId="ab">
    <w:name w:val="No Spacing"/>
    <w:link w:val="ac"/>
    <w:qFormat/>
    <w:rsid w:val="009E12AE"/>
    <w:pPr>
      <w:spacing w:after="0" w:line="240" w:lineRule="auto"/>
    </w:pPr>
    <w:rPr>
      <w:rFonts w:ascii="Times New Roman" w:eastAsiaTheme="minorEastAsia" w:hAnsi="Times New Roman" w:cs="Times New Roman"/>
      <w:lang w:eastAsia="ru-RU"/>
    </w:rPr>
  </w:style>
  <w:style w:type="paragraph" w:customStyle="1" w:styleId="ConsPlusNormal">
    <w:name w:val="ConsPlusNormal"/>
    <w:rsid w:val="00AC360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d">
    <w:name w:val="Body Text"/>
    <w:aliases w:val="Заголовок главы"/>
    <w:basedOn w:val="a"/>
    <w:link w:val="ae"/>
    <w:rsid w:val="00A156A1"/>
    <w:pPr>
      <w:jc w:val="center"/>
    </w:pPr>
    <w:rPr>
      <w:rFonts w:eastAsia="Times New Roman"/>
      <w:b/>
      <w:bCs/>
      <w:sz w:val="24"/>
      <w:szCs w:val="24"/>
    </w:rPr>
  </w:style>
  <w:style w:type="character" w:customStyle="1" w:styleId="ae">
    <w:name w:val="Основной текст Знак"/>
    <w:aliases w:val="Заголовок главы Знак"/>
    <w:basedOn w:val="a0"/>
    <w:link w:val="ad"/>
    <w:rsid w:val="00A156A1"/>
    <w:rPr>
      <w:rFonts w:ascii="Times New Roman" w:eastAsia="Times New Roman" w:hAnsi="Times New Roman" w:cs="Times New Roman"/>
      <w:b/>
      <w:bCs/>
      <w:sz w:val="24"/>
      <w:szCs w:val="24"/>
    </w:rPr>
  </w:style>
  <w:style w:type="paragraph" w:styleId="af">
    <w:name w:val="Body Text Indent"/>
    <w:basedOn w:val="a"/>
    <w:link w:val="af0"/>
    <w:rsid w:val="007C2663"/>
    <w:pPr>
      <w:spacing w:after="120"/>
      <w:ind w:left="283"/>
    </w:pPr>
    <w:rPr>
      <w:rFonts w:eastAsia="Times New Roman"/>
      <w:sz w:val="24"/>
      <w:szCs w:val="24"/>
    </w:rPr>
  </w:style>
  <w:style w:type="character" w:customStyle="1" w:styleId="af0">
    <w:name w:val="Основной текст с отступом Знак"/>
    <w:basedOn w:val="a0"/>
    <w:link w:val="af"/>
    <w:rsid w:val="007C2663"/>
    <w:rPr>
      <w:rFonts w:ascii="Times New Roman" w:eastAsia="Times New Roman" w:hAnsi="Times New Roman" w:cs="Times New Roman"/>
      <w:sz w:val="24"/>
      <w:szCs w:val="24"/>
      <w:lang w:eastAsia="ru-RU"/>
    </w:rPr>
  </w:style>
  <w:style w:type="paragraph" w:customStyle="1" w:styleId="ConsNormal">
    <w:name w:val="ConsNormal"/>
    <w:rsid w:val="007C26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iPriority w:val="99"/>
    <w:unhideWhenUsed/>
    <w:rsid w:val="007C2663"/>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7C2663"/>
    <w:rPr>
      <w:rFonts w:ascii="Times New Roman" w:eastAsia="Times New Roman" w:hAnsi="Times New Roman" w:cs="Times New Roman"/>
      <w:sz w:val="24"/>
      <w:szCs w:val="24"/>
      <w:lang w:eastAsia="ru-RU"/>
    </w:rPr>
  </w:style>
  <w:style w:type="character" w:customStyle="1" w:styleId="51">
    <w:name w:val="Знак Знак5"/>
    <w:basedOn w:val="a0"/>
    <w:rsid w:val="007C2663"/>
    <w:rPr>
      <w:rFonts w:ascii="Arial" w:hAnsi="Arial" w:cs="Arial"/>
      <w:b/>
      <w:bCs/>
      <w:kern w:val="32"/>
      <w:sz w:val="32"/>
      <w:szCs w:val="32"/>
      <w:lang w:val="ru-RU" w:eastAsia="ru-RU" w:bidi="ar-SA"/>
    </w:rPr>
  </w:style>
  <w:style w:type="paragraph" w:customStyle="1" w:styleId="ConsCell">
    <w:name w:val="Con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7C2663"/>
    <w:pPr>
      <w:spacing w:after="120"/>
      <w:ind w:left="283"/>
    </w:pPr>
    <w:rPr>
      <w:rFonts w:eastAsia="Times New Roman"/>
      <w:sz w:val="16"/>
      <w:szCs w:val="16"/>
    </w:rPr>
  </w:style>
  <w:style w:type="character" w:customStyle="1" w:styleId="32">
    <w:name w:val="Основной текст с отступом 3 Знак"/>
    <w:basedOn w:val="a0"/>
    <w:link w:val="31"/>
    <w:rsid w:val="007C2663"/>
    <w:rPr>
      <w:rFonts w:ascii="Times New Roman" w:eastAsia="Times New Roman" w:hAnsi="Times New Roman" w:cs="Times New Roman"/>
      <w:sz w:val="16"/>
      <w:szCs w:val="16"/>
      <w:lang w:eastAsia="ru-RU"/>
    </w:rPr>
  </w:style>
  <w:style w:type="paragraph" w:customStyle="1" w:styleId="ConsNonformat">
    <w:name w:val="Con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7C266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1">
    <w:name w:val="МОЕ"/>
    <w:basedOn w:val="a"/>
    <w:rsid w:val="007C2663"/>
    <w:pPr>
      <w:ind w:firstLine="709"/>
      <w:jc w:val="both"/>
    </w:pPr>
    <w:rPr>
      <w:rFonts w:eastAsia="Times New Roman"/>
      <w:spacing w:val="10"/>
      <w:sz w:val="28"/>
      <w:szCs w:val="28"/>
    </w:rPr>
  </w:style>
  <w:style w:type="character" w:styleId="af2">
    <w:name w:val="page number"/>
    <w:basedOn w:val="a0"/>
    <w:rsid w:val="007C2663"/>
  </w:style>
  <w:style w:type="paragraph" w:customStyle="1" w:styleId="ConsPlusNonformat">
    <w:name w:val="ConsPlu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3">
    <w:name w:val="Текст сноски Знак"/>
    <w:basedOn w:val="a0"/>
    <w:link w:val="af4"/>
    <w:rsid w:val="007C2663"/>
    <w:rPr>
      <w:rFonts w:ascii="Times New Roman" w:eastAsia="Times New Roman" w:hAnsi="Times New Roman" w:cs="Times New Roman"/>
      <w:sz w:val="20"/>
      <w:szCs w:val="20"/>
      <w:lang w:eastAsia="ru-RU"/>
    </w:rPr>
  </w:style>
  <w:style w:type="paragraph" w:styleId="af4">
    <w:name w:val="footnote text"/>
    <w:basedOn w:val="a"/>
    <w:link w:val="af3"/>
    <w:rsid w:val="007C2663"/>
    <w:rPr>
      <w:rFonts w:eastAsia="Times New Roman"/>
      <w:sz w:val="20"/>
      <w:szCs w:val="20"/>
    </w:rPr>
  </w:style>
  <w:style w:type="character" w:customStyle="1" w:styleId="af5">
    <w:name w:val="Знак Знак"/>
    <w:basedOn w:val="a0"/>
    <w:rsid w:val="007C2663"/>
    <w:rPr>
      <w:lang w:val="ru-RU" w:eastAsia="ru-RU" w:bidi="ar-SA"/>
    </w:rPr>
  </w:style>
  <w:style w:type="character" w:customStyle="1" w:styleId="af6">
    <w:name w:val="Гипертекстовая ссылка"/>
    <w:basedOn w:val="a0"/>
    <w:rsid w:val="007C2663"/>
    <w:rPr>
      <w:b/>
      <w:bCs/>
      <w:color w:val="008000"/>
      <w:sz w:val="20"/>
      <w:szCs w:val="20"/>
      <w:u w:val="single"/>
    </w:rPr>
  </w:style>
  <w:style w:type="paragraph" w:styleId="af7">
    <w:name w:val="Plain Text"/>
    <w:basedOn w:val="a"/>
    <w:link w:val="af8"/>
    <w:rsid w:val="007C2663"/>
    <w:rPr>
      <w:rFonts w:ascii="Courier New" w:eastAsia="Times New Roman" w:hAnsi="Courier New"/>
      <w:sz w:val="20"/>
      <w:szCs w:val="20"/>
    </w:rPr>
  </w:style>
  <w:style w:type="character" w:customStyle="1" w:styleId="af8">
    <w:name w:val="Текст Знак"/>
    <w:basedOn w:val="a0"/>
    <w:link w:val="af7"/>
    <w:rsid w:val="007C2663"/>
    <w:rPr>
      <w:rFonts w:ascii="Courier New" w:eastAsia="Times New Roman" w:hAnsi="Courier New" w:cs="Times New Roman"/>
      <w:sz w:val="20"/>
      <w:szCs w:val="20"/>
      <w:lang w:eastAsia="ru-RU"/>
    </w:rPr>
  </w:style>
  <w:style w:type="paragraph" w:styleId="af9">
    <w:name w:val="Normal (Web)"/>
    <w:aliases w:val="Обычный (Web),Обычный (веб) Знак,Обычный (веб) Знак Знак Знак1,Знак Знак Знак Знак Знак,Обычный (веб) Знак Знак Знак Знак,Знак Знак Знак1 Знак Знак1,Знак Знак Знак1 Знак Знак Знак Знак Знак,Знак Знак Знак1 Знак,Знак Знак2"/>
    <w:basedOn w:val="a"/>
    <w:link w:val="13"/>
    <w:uiPriority w:val="99"/>
    <w:rsid w:val="007C2663"/>
    <w:pPr>
      <w:spacing w:before="30" w:after="30"/>
    </w:pPr>
    <w:rPr>
      <w:rFonts w:ascii="Arial" w:eastAsia="Times New Roman" w:hAnsi="Arial" w:cs="Arial"/>
      <w:sz w:val="18"/>
      <w:szCs w:val="18"/>
    </w:rPr>
  </w:style>
  <w:style w:type="character" w:styleId="afa">
    <w:name w:val="Hyperlink"/>
    <w:basedOn w:val="a0"/>
    <w:uiPriority w:val="99"/>
    <w:rsid w:val="007C2663"/>
    <w:rPr>
      <w:color w:val="0000FF"/>
      <w:u w:val="single"/>
    </w:rPr>
  </w:style>
  <w:style w:type="paragraph" w:customStyle="1" w:styleId="ConsPlusTitle">
    <w:name w:val="ConsPlusTitle"/>
    <w:rsid w:val="007C266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7C2663"/>
    <w:pPr>
      <w:autoSpaceDE w:val="0"/>
      <w:autoSpaceDN w:val="0"/>
      <w:adjustRightInd w:val="0"/>
      <w:spacing w:after="0" w:line="240" w:lineRule="auto"/>
    </w:pPr>
    <w:rPr>
      <w:rFonts w:ascii="Arial" w:eastAsia="Times New Roman" w:hAnsi="Arial" w:cs="Arial"/>
      <w:b/>
      <w:bCs/>
      <w:lang w:eastAsia="ru-RU"/>
    </w:rPr>
  </w:style>
  <w:style w:type="paragraph" w:customStyle="1" w:styleId="afb">
    <w:name w:val="Стиль"/>
    <w:rsid w:val="007C26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7C2663"/>
    <w:pPr>
      <w:spacing w:after="120" w:line="480" w:lineRule="auto"/>
    </w:pPr>
    <w:rPr>
      <w:rFonts w:eastAsia="Times New Roman"/>
      <w:sz w:val="24"/>
      <w:szCs w:val="24"/>
    </w:rPr>
  </w:style>
  <w:style w:type="character" w:customStyle="1" w:styleId="24">
    <w:name w:val="Основной текст 2 Знак"/>
    <w:basedOn w:val="a0"/>
    <w:link w:val="23"/>
    <w:rsid w:val="007C2663"/>
    <w:rPr>
      <w:rFonts w:ascii="Times New Roman" w:eastAsia="Times New Roman" w:hAnsi="Times New Roman" w:cs="Times New Roman"/>
      <w:sz w:val="24"/>
      <w:szCs w:val="24"/>
      <w:lang w:eastAsia="ru-RU"/>
    </w:rPr>
  </w:style>
  <w:style w:type="paragraph" w:customStyle="1" w:styleId="afc">
    <w:name w:val="Îáû÷íûé"/>
    <w:rsid w:val="007C2663"/>
    <w:pPr>
      <w:widowControl w:val="0"/>
      <w:spacing w:after="0" w:line="240" w:lineRule="auto"/>
    </w:pPr>
    <w:rPr>
      <w:rFonts w:ascii="TimesET" w:eastAsia="Times New Roman" w:hAnsi="TimesET" w:cs="Times New Roman"/>
      <w:sz w:val="20"/>
      <w:szCs w:val="20"/>
      <w:lang w:eastAsia="ru-RU"/>
    </w:rPr>
  </w:style>
  <w:style w:type="paragraph" w:customStyle="1" w:styleId="afd">
    <w:name w:val="Заголовок статьи"/>
    <w:basedOn w:val="a"/>
    <w:next w:val="a"/>
    <w:rsid w:val="007C2663"/>
    <w:pPr>
      <w:widowControl w:val="0"/>
      <w:autoSpaceDE w:val="0"/>
      <w:autoSpaceDN w:val="0"/>
      <w:adjustRightInd w:val="0"/>
      <w:ind w:left="1612" w:hanging="892"/>
      <w:jc w:val="both"/>
    </w:pPr>
    <w:rPr>
      <w:rFonts w:ascii="Arial" w:eastAsia="Times New Roman" w:hAnsi="Arial" w:cs="Arial"/>
      <w:sz w:val="26"/>
      <w:szCs w:val="26"/>
    </w:rPr>
  </w:style>
  <w:style w:type="paragraph" w:customStyle="1" w:styleId="afe">
    <w:name w:val="Комментарий"/>
    <w:basedOn w:val="a"/>
    <w:next w:val="a"/>
    <w:rsid w:val="007C2663"/>
    <w:pPr>
      <w:widowControl w:val="0"/>
      <w:autoSpaceDE w:val="0"/>
      <w:autoSpaceDN w:val="0"/>
      <w:adjustRightInd w:val="0"/>
      <w:ind w:left="170"/>
      <w:jc w:val="both"/>
    </w:pPr>
    <w:rPr>
      <w:rFonts w:ascii="Arial" w:eastAsia="Times New Roman" w:hAnsi="Arial" w:cs="Arial"/>
      <w:i/>
      <w:iCs/>
      <w:color w:val="800080"/>
      <w:sz w:val="26"/>
      <w:szCs w:val="26"/>
    </w:rPr>
  </w:style>
  <w:style w:type="paragraph" w:customStyle="1" w:styleId="aff">
    <w:name w:val="Таблицы (моноширинный)"/>
    <w:basedOn w:val="a"/>
    <w:next w:val="a"/>
    <w:rsid w:val="007C2663"/>
    <w:pPr>
      <w:widowControl w:val="0"/>
      <w:autoSpaceDE w:val="0"/>
      <w:autoSpaceDN w:val="0"/>
      <w:adjustRightInd w:val="0"/>
      <w:jc w:val="both"/>
    </w:pPr>
    <w:rPr>
      <w:rFonts w:ascii="Courier New" w:eastAsia="Times New Roman" w:hAnsi="Courier New" w:cs="Courier New"/>
      <w:sz w:val="26"/>
      <w:szCs w:val="26"/>
    </w:rPr>
  </w:style>
  <w:style w:type="character" w:customStyle="1" w:styleId="aff0">
    <w:name w:val="Текст концевой сноски Знак"/>
    <w:basedOn w:val="a0"/>
    <w:link w:val="aff1"/>
    <w:semiHidden/>
    <w:rsid w:val="007C2663"/>
    <w:rPr>
      <w:rFonts w:ascii="Times New Roman" w:eastAsia="Times New Roman" w:hAnsi="Times New Roman" w:cs="Times New Roman"/>
      <w:sz w:val="20"/>
      <w:szCs w:val="20"/>
      <w:lang w:eastAsia="ru-RU"/>
    </w:rPr>
  </w:style>
  <w:style w:type="paragraph" w:styleId="aff1">
    <w:name w:val="endnote text"/>
    <w:basedOn w:val="a"/>
    <w:link w:val="aff0"/>
    <w:uiPriority w:val="99"/>
    <w:semiHidden/>
    <w:rsid w:val="007C2663"/>
    <w:rPr>
      <w:rFonts w:eastAsia="Times New Roman"/>
      <w:sz w:val="20"/>
      <w:szCs w:val="20"/>
    </w:rPr>
  </w:style>
  <w:style w:type="character" w:customStyle="1" w:styleId="14">
    <w:name w:val="Текст концевой сноски Знак1"/>
    <w:basedOn w:val="a0"/>
    <w:uiPriority w:val="99"/>
    <w:semiHidden/>
    <w:rsid w:val="007C2663"/>
    <w:rPr>
      <w:rFonts w:ascii="Times New Roman" w:eastAsiaTheme="minorEastAsia" w:hAnsi="Times New Roman" w:cs="Times New Roman"/>
      <w:sz w:val="20"/>
      <w:szCs w:val="20"/>
      <w:lang w:eastAsia="ru-RU"/>
    </w:rPr>
  </w:style>
  <w:style w:type="paragraph" w:styleId="aff2">
    <w:name w:val="Title"/>
    <w:basedOn w:val="a"/>
    <w:link w:val="aff3"/>
    <w:qFormat/>
    <w:rsid w:val="007C2663"/>
    <w:pPr>
      <w:spacing w:before="100" w:beforeAutospacing="1" w:afterAutospacing="1"/>
      <w:ind w:left="714" w:hanging="357"/>
      <w:jc w:val="center"/>
    </w:pPr>
    <w:rPr>
      <w:rFonts w:ascii="Calibri" w:eastAsia="Times New Roman" w:hAnsi="Calibri"/>
      <w:b/>
      <w:bCs/>
      <w:szCs w:val="20"/>
      <w:lang w:eastAsia="en-US"/>
    </w:rPr>
  </w:style>
  <w:style w:type="character" w:customStyle="1" w:styleId="aff3">
    <w:name w:val="Название Знак"/>
    <w:basedOn w:val="a0"/>
    <w:link w:val="aff2"/>
    <w:rsid w:val="007C2663"/>
    <w:rPr>
      <w:rFonts w:ascii="Calibri" w:eastAsia="Times New Roman" w:hAnsi="Calibri" w:cs="Times New Roman"/>
      <w:b/>
      <w:bCs/>
      <w:szCs w:val="20"/>
    </w:rPr>
  </w:style>
  <w:style w:type="paragraph" w:customStyle="1" w:styleId="210">
    <w:name w:val="Основной текст с отступом 21"/>
    <w:basedOn w:val="a"/>
    <w:rsid w:val="007C2663"/>
    <w:pPr>
      <w:spacing w:before="120"/>
      <w:ind w:firstLine="709"/>
      <w:jc w:val="both"/>
    </w:pPr>
    <w:rPr>
      <w:rFonts w:eastAsia="Times New Roman"/>
      <w:sz w:val="24"/>
      <w:szCs w:val="20"/>
    </w:rPr>
  </w:style>
  <w:style w:type="paragraph" w:styleId="25">
    <w:name w:val="List Continue 2"/>
    <w:basedOn w:val="a"/>
    <w:rsid w:val="007C2663"/>
    <w:pPr>
      <w:spacing w:after="120"/>
      <w:ind w:left="566"/>
    </w:pPr>
    <w:rPr>
      <w:rFonts w:eastAsia="Times New Roman"/>
      <w:sz w:val="24"/>
      <w:szCs w:val="24"/>
    </w:rPr>
  </w:style>
  <w:style w:type="paragraph" w:customStyle="1" w:styleId="1-016">
    <w:name w:val="Стиль Заголовок 1 + Справа:  -0.1 см Перед:  6 пт"/>
    <w:basedOn w:val="1"/>
    <w:autoRedefine/>
    <w:rsid w:val="007C2663"/>
    <w:pPr>
      <w:keepLines w:val="0"/>
      <w:spacing w:before="120" w:after="120"/>
      <w:ind w:left="357" w:right="-57"/>
      <w:jc w:val="center"/>
    </w:pPr>
    <w:rPr>
      <w:rFonts w:ascii="Times New Roman" w:eastAsia="Times New Roman" w:hAnsi="Times New Roman" w:cs="Times New Roman"/>
      <w:caps/>
      <w:color w:val="auto"/>
      <w:sz w:val="26"/>
      <w:szCs w:val="26"/>
    </w:rPr>
  </w:style>
  <w:style w:type="character" w:styleId="aff4">
    <w:name w:val="footnote reference"/>
    <w:uiPriority w:val="99"/>
    <w:rsid w:val="002B222D"/>
    <w:rPr>
      <w:rFonts w:cs="Times New Roman"/>
      <w:vertAlign w:val="superscript"/>
    </w:rPr>
  </w:style>
  <w:style w:type="paragraph" w:customStyle="1" w:styleId="26">
    <w:name w:val="З2"/>
    <w:basedOn w:val="a"/>
    <w:next w:val="a"/>
    <w:uiPriority w:val="99"/>
    <w:rsid w:val="002B222D"/>
    <w:pPr>
      <w:spacing w:line="360" w:lineRule="auto"/>
      <w:ind w:firstLine="748"/>
      <w:jc w:val="both"/>
    </w:pPr>
    <w:rPr>
      <w:rFonts w:eastAsia="Times New Roman"/>
      <w:b/>
      <w:bCs/>
      <w:sz w:val="24"/>
      <w:szCs w:val="24"/>
    </w:rPr>
  </w:style>
  <w:style w:type="paragraph" w:styleId="15">
    <w:name w:val="toc 1"/>
    <w:basedOn w:val="a"/>
    <w:next w:val="a"/>
    <w:autoRedefine/>
    <w:uiPriority w:val="39"/>
    <w:rsid w:val="002B222D"/>
    <w:pPr>
      <w:tabs>
        <w:tab w:val="right" w:leader="dot" w:pos="14459"/>
      </w:tabs>
      <w:spacing w:before="120" w:after="120"/>
      <w:ind w:left="426"/>
      <w:jc w:val="center"/>
    </w:pPr>
    <w:rPr>
      <w:rFonts w:eastAsia="Times New Roman"/>
      <w:b/>
      <w:bCs/>
      <w:caps/>
      <w:noProof/>
      <w:sz w:val="28"/>
      <w:szCs w:val="28"/>
    </w:rPr>
  </w:style>
  <w:style w:type="paragraph" w:styleId="27">
    <w:name w:val="toc 2"/>
    <w:basedOn w:val="a"/>
    <w:next w:val="a"/>
    <w:autoRedefine/>
    <w:uiPriority w:val="39"/>
    <w:rsid w:val="002B222D"/>
    <w:pPr>
      <w:tabs>
        <w:tab w:val="right" w:leader="dot" w:pos="14459"/>
      </w:tabs>
      <w:ind w:left="240"/>
    </w:pPr>
    <w:rPr>
      <w:rFonts w:eastAsia="Times New Roman"/>
      <w:b/>
      <w:bCs/>
      <w:noProof/>
      <w:sz w:val="24"/>
      <w:szCs w:val="24"/>
    </w:rPr>
  </w:style>
  <w:style w:type="paragraph" w:styleId="33">
    <w:name w:val="toc 3"/>
    <w:basedOn w:val="a"/>
    <w:next w:val="a"/>
    <w:autoRedefine/>
    <w:uiPriority w:val="39"/>
    <w:rsid w:val="002B222D"/>
    <w:pPr>
      <w:tabs>
        <w:tab w:val="right" w:leader="dot" w:pos="9345"/>
      </w:tabs>
      <w:ind w:left="900" w:hanging="900"/>
    </w:pPr>
    <w:rPr>
      <w:rFonts w:eastAsia="Times New Roman"/>
      <w:noProof/>
      <w:sz w:val="24"/>
      <w:szCs w:val="24"/>
    </w:rPr>
  </w:style>
  <w:style w:type="character" w:customStyle="1" w:styleId="ConsNormal0">
    <w:name w:val="ConsNormal Знак"/>
    <w:rsid w:val="002B222D"/>
    <w:rPr>
      <w:rFonts w:ascii="Arial" w:hAnsi="Arial" w:cs="Arial"/>
      <w:snapToGrid w:val="0"/>
      <w:lang w:val="ru-RU" w:eastAsia="ru-RU"/>
    </w:rPr>
  </w:style>
  <w:style w:type="paragraph" w:styleId="41">
    <w:name w:val="toc 4"/>
    <w:basedOn w:val="a"/>
    <w:next w:val="a"/>
    <w:autoRedefine/>
    <w:uiPriority w:val="39"/>
    <w:rsid w:val="002B222D"/>
    <w:pPr>
      <w:tabs>
        <w:tab w:val="right" w:leader="dot" w:pos="9345"/>
      </w:tabs>
      <w:ind w:left="900"/>
    </w:pPr>
    <w:rPr>
      <w:rFonts w:eastAsia="Times New Roman"/>
      <w:sz w:val="24"/>
      <w:szCs w:val="24"/>
    </w:rPr>
  </w:style>
  <w:style w:type="character" w:styleId="aff5">
    <w:name w:val="FollowedHyperlink"/>
    <w:uiPriority w:val="99"/>
    <w:rsid w:val="002B222D"/>
    <w:rPr>
      <w:rFonts w:cs="Times New Roman"/>
      <w:color w:val="800080"/>
      <w:u w:val="single"/>
    </w:rPr>
  </w:style>
  <w:style w:type="paragraph" w:customStyle="1" w:styleId="Iauiue">
    <w:name w:val="Iau?iue"/>
    <w:uiPriority w:val="99"/>
    <w:rsid w:val="002B222D"/>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2B222D"/>
    <w:pPr>
      <w:keepLines/>
      <w:ind w:left="709" w:hanging="284"/>
      <w:jc w:val="both"/>
    </w:pPr>
    <w:rPr>
      <w:rFonts w:ascii="Peterburg" w:hAnsi="Peterburg" w:cs="Peterburg"/>
      <w:sz w:val="24"/>
      <w:szCs w:val="24"/>
    </w:rPr>
  </w:style>
  <w:style w:type="table" w:styleId="aff6">
    <w:name w:val="Table Grid"/>
    <w:basedOn w:val="a1"/>
    <w:uiPriority w:val="59"/>
    <w:rsid w:val="002B222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Note Heading"/>
    <w:basedOn w:val="a"/>
    <w:link w:val="aff8"/>
    <w:rsid w:val="002B222D"/>
    <w:pPr>
      <w:jc w:val="center"/>
    </w:pPr>
    <w:rPr>
      <w:rFonts w:eastAsia="Times New Roman"/>
      <w:b/>
      <w:sz w:val="28"/>
      <w:szCs w:val="20"/>
    </w:rPr>
  </w:style>
  <w:style w:type="character" w:customStyle="1" w:styleId="aff8">
    <w:name w:val="Заголовок записки Знак"/>
    <w:basedOn w:val="a0"/>
    <w:link w:val="aff7"/>
    <w:rsid w:val="002B222D"/>
    <w:rPr>
      <w:rFonts w:ascii="Times New Roman" w:eastAsia="Times New Roman" w:hAnsi="Times New Roman" w:cs="Times New Roman"/>
      <w:b/>
      <w:sz w:val="28"/>
      <w:szCs w:val="20"/>
    </w:rPr>
  </w:style>
  <w:style w:type="character" w:customStyle="1" w:styleId="16">
    <w:name w:val="Схема документа Знак1"/>
    <w:uiPriority w:val="99"/>
    <w:semiHidden/>
    <w:rsid w:val="002B222D"/>
    <w:rPr>
      <w:rFonts w:ascii="Tahoma" w:hAnsi="Tahoma" w:cs="Tahoma"/>
      <w:sz w:val="16"/>
      <w:szCs w:val="16"/>
    </w:rPr>
  </w:style>
  <w:style w:type="character" w:customStyle="1" w:styleId="ac">
    <w:name w:val="Без интервала Знак"/>
    <w:link w:val="ab"/>
    <w:rsid w:val="002B222D"/>
    <w:rPr>
      <w:rFonts w:ascii="Times New Roman" w:eastAsiaTheme="minorEastAsia" w:hAnsi="Times New Roman" w:cs="Times New Roman"/>
      <w:lang w:eastAsia="ru-RU"/>
    </w:rPr>
  </w:style>
  <w:style w:type="paragraph" w:styleId="aff9">
    <w:name w:val="Balloon Text"/>
    <w:basedOn w:val="a"/>
    <w:link w:val="affa"/>
    <w:uiPriority w:val="99"/>
    <w:semiHidden/>
    <w:unhideWhenUsed/>
    <w:rsid w:val="002B222D"/>
    <w:pPr>
      <w:widowControl w:val="0"/>
      <w:tabs>
        <w:tab w:val="right" w:pos="567"/>
      </w:tabs>
      <w:ind w:firstLine="567"/>
      <w:jc w:val="both"/>
    </w:pPr>
    <w:rPr>
      <w:rFonts w:ascii="Tahoma" w:eastAsia="Times New Roman" w:hAnsi="Tahoma"/>
      <w:sz w:val="16"/>
      <w:szCs w:val="16"/>
    </w:rPr>
  </w:style>
  <w:style w:type="character" w:customStyle="1" w:styleId="affa">
    <w:name w:val="Текст выноски Знак"/>
    <w:basedOn w:val="a0"/>
    <w:link w:val="aff9"/>
    <w:uiPriority w:val="99"/>
    <w:semiHidden/>
    <w:rsid w:val="002B222D"/>
    <w:rPr>
      <w:rFonts w:ascii="Tahoma" w:eastAsia="Times New Roman" w:hAnsi="Tahoma" w:cs="Times New Roman"/>
      <w:sz w:val="16"/>
      <w:szCs w:val="16"/>
    </w:rPr>
  </w:style>
  <w:style w:type="paragraph" w:styleId="affb">
    <w:name w:val="Subtitle"/>
    <w:basedOn w:val="a"/>
    <w:next w:val="a"/>
    <w:link w:val="affc"/>
    <w:uiPriority w:val="11"/>
    <w:qFormat/>
    <w:rsid w:val="002B222D"/>
    <w:pPr>
      <w:widowControl w:val="0"/>
      <w:tabs>
        <w:tab w:val="right" w:pos="567"/>
      </w:tabs>
      <w:spacing w:after="60"/>
      <w:ind w:firstLine="567"/>
      <w:jc w:val="center"/>
      <w:outlineLvl w:val="1"/>
    </w:pPr>
    <w:rPr>
      <w:rFonts w:ascii="Cambria" w:eastAsia="Times New Roman" w:hAnsi="Cambria"/>
      <w:sz w:val="24"/>
      <w:szCs w:val="24"/>
    </w:rPr>
  </w:style>
  <w:style w:type="character" w:customStyle="1" w:styleId="affc">
    <w:name w:val="Подзаголовок Знак"/>
    <w:basedOn w:val="a0"/>
    <w:link w:val="affb"/>
    <w:uiPriority w:val="11"/>
    <w:rsid w:val="002B222D"/>
    <w:rPr>
      <w:rFonts w:ascii="Cambria" w:eastAsia="Times New Roman" w:hAnsi="Cambria" w:cs="Times New Roman"/>
      <w:sz w:val="24"/>
      <w:szCs w:val="24"/>
      <w:lang w:eastAsia="ru-RU"/>
    </w:rPr>
  </w:style>
  <w:style w:type="paragraph" w:styleId="affd">
    <w:name w:val="TOC Heading"/>
    <w:basedOn w:val="1"/>
    <w:next w:val="a"/>
    <w:uiPriority w:val="39"/>
    <w:unhideWhenUsed/>
    <w:qFormat/>
    <w:rsid w:val="00611FE8"/>
    <w:pPr>
      <w:spacing w:line="276" w:lineRule="auto"/>
      <w:outlineLvl w:val="9"/>
    </w:pPr>
    <w:rPr>
      <w:lang w:eastAsia="en-US"/>
    </w:rPr>
  </w:style>
  <w:style w:type="paragraph" w:styleId="52">
    <w:name w:val="toc 5"/>
    <w:basedOn w:val="a"/>
    <w:next w:val="a"/>
    <w:autoRedefine/>
    <w:uiPriority w:val="39"/>
    <w:unhideWhenUsed/>
    <w:rsid w:val="00611FE8"/>
    <w:pPr>
      <w:spacing w:after="100" w:line="276" w:lineRule="auto"/>
      <w:ind w:left="880"/>
    </w:pPr>
    <w:rPr>
      <w:rFonts w:asciiTheme="minorHAnsi" w:hAnsiTheme="minorHAnsi" w:cstheme="minorBidi"/>
    </w:rPr>
  </w:style>
  <w:style w:type="paragraph" w:styleId="61">
    <w:name w:val="toc 6"/>
    <w:basedOn w:val="a"/>
    <w:next w:val="a"/>
    <w:autoRedefine/>
    <w:uiPriority w:val="39"/>
    <w:unhideWhenUsed/>
    <w:rsid w:val="00611FE8"/>
    <w:pPr>
      <w:spacing w:after="100" w:line="276" w:lineRule="auto"/>
      <w:ind w:left="1100"/>
    </w:pPr>
    <w:rPr>
      <w:rFonts w:asciiTheme="minorHAnsi" w:hAnsiTheme="minorHAnsi" w:cstheme="minorBidi"/>
    </w:rPr>
  </w:style>
  <w:style w:type="paragraph" w:styleId="71">
    <w:name w:val="toc 7"/>
    <w:basedOn w:val="a"/>
    <w:next w:val="a"/>
    <w:autoRedefine/>
    <w:uiPriority w:val="39"/>
    <w:unhideWhenUsed/>
    <w:rsid w:val="00611FE8"/>
    <w:pPr>
      <w:spacing w:after="100" w:line="276" w:lineRule="auto"/>
      <w:ind w:left="1320"/>
    </w:pPr>
    <w:rPr>
      <w:rFonts w:asciiTheme="minorHAnsi" w:hAnsiTheme="minorHAnsi" w:cstheme="minorBidi"/>
    </w:rPr>
  </w:style>
  <w:style w:type="paragraph" w:styleId="81">
    <w:name w:val="toc 8"/>
    <w:basedOn w:val="a"/>
    <w:next w:val="a"/>
    <w:autoRedefine/>
    <w:uiPriority w:val="39"/>
    <w:unhideWhenUsed/>
    <w:rsid w:val="00611FE8"/>
    <w:pPr>
      <w:spacing w:after="100" w:line="276" w:lineRule="auto"/>
      <w:ind w:left="1540"/>
    </w:pPr>
    <w:rPr>
      <w:rFonts w:asciiTheme="minorHAnsi" w:hAnsiTheme="minorHAnsi" w:cstheme="minorBidi"/>
    </w:rPr>
  </w:style>
  <w:style w:type="paragraph" w:styleId="91">
    <w:name w:val="toc 9"/>
    <w:basedOn w:val="a"/>
    <w:next w:val="a"/>
    <w:autoRedefine/>
    <w:uiPriority w:val="39"/>
    <w:unhideWhenUsed/>
    <w:rsid w:val="00611FE8"/>
    <w:pPr>
      <w:spacing w:after="100" w:line="276" w:lineRule="auto"/>
      <w:ind w:left="1760"/>
    </w:pPr>
    <w:rPr>
      <w:rFonts w:asciiTheme="minorHAnsi" w:hAnsiTheme="minorHAnsi" w:cstheme="minorBidi"/>
    </w:rPr>
  </w:style>
  <w:style w:type="character" w:styleId="affe">
    <w:name w:val="Subtle Emphasis"/>
    <w:basedOn w:val="a0"/>
    <w:uiPriority w:val="19"/>
    <w:qFormat/>
    <w:rsid w:val="00125B1A"/>
    <w:rPr>
      <w:i/>
      <w:iCs/>
      <w:color w:val="808080" w:themeColor="text1" w:themeTint="7F"/>
    </w:rPr>
  </w:style>
  <w:style w:type="paragraph" w:customStyle="1" w:styleId="s3">
    <w:name w:val="s_3"/>
    <w:basedOn w:val="a"/>
    <w:rsid w:val="00413058"/>
    <w:pPr>
      <w:spacing w:before="100" w:beforeAutospacing="1" w:after="100" w:afterAutospacing="1"/>
    </w:pPr>
    <w:rPr>
      <w:rFonts w:eastAsia="Times New Roman"/>
      <w:sz w:val="24"/>
      <w:szCs w:val="24"/>
    </w:rPr>
  </w:style>
  <w:style w:type="paragraph" w:customStyle="1" w:styleId="TableParagraph">
    <w:name w:val="Table Paragraph"/>
    <w:basedOn w:val="a"/>
    <w:uiPriority w:val="1"/>
    <w:qFormat/>
    <w:rsid w:val="00604BCF"/>
    <w:pPr>
      <w:widowControl w:val="0"/>
      <w:autoSpaceDE w:val="0"/>
      <w:autoSpaceDN w:val="0"/>
    </w:pPr>
    <w:rPr>
      <w:rFonts w:eastAsia="Times New Roman"/>
      <w:lang w:val="en-US" w:eastAsia="en-US"/>
    </w:rPr>
  </w:style>
  <w:style w:type="paragraph" w:customStyle="1" w:styleId="s16">
    <w:name w:val="s_16"/>
    <w:basedOn w:val="a"/>
    <w:rsid w:val="003E13DE"/>
    <w:pPr>
      <w:spacing w:before="100" w:beforeAutospacing="1" w:after="100" w:afterAutospacing="1"/>
    </w:pPr>
    <w:rPr>
      <w:rFonts w:eastAsia="Times New Roman"/>
      <w:sz w:val="24"/>
      <w:szCs w:val="24"/>
    </w:rPr>
  </w:style>
  <w:style w:type="paragraph" w:customStyle="1" w:styleId="s1">
    <w:name w:val="s_1"/>
    <w:basedOn w:val="a"/>
    <w:rsid w:val="003E13DE"/>
    <w:pPr>
      <w:spacing w:before="100" w:beforeAutospacing="1" w:after="100" w:afterAutospacing="1"/>
    </w:pPr>
    <w:rPr>
      <w:rFonts w:eastAsia="Times New Roman"/>
      <w:sz w:val="24"/>
      <w:szCs w:val="24"/>
    </w:rPr>
  </w:style>
  <w:style w:type="character" w:customStyle="1" w:styleId="13">
    <w:name w:val="Обычный (веб) Знак1"/>
    <w:aliases w:val="Обычный (Web) Знак,Обычный (веб) Знак Знак,Обычный (веб) Знак Знак Знак1 Знак,Знак Знак Знак Знак Знак Знак,Обычный (веб) Знак Знак Знак Знак Знак,Знак Знак Знак1 Знак Знак1 Знак,Знак Знак Знак1 Знак Знак Знак Знак Знак Знак"/>
    <w:link w:val="af9"/>
    <w:uiPriority w:val="99"/>
    <w:locked/>
    <w:rsid w:val="006B1D8E"/>
    <w:rPr>
      <w:rFonts w:ascii="Arial" w:eastAsia="Times New Roman" w:hAnsi="Arial" w:cs="Arial"/>
      <w:sz w:val="18"/>
      <w:szCs w:val="18"/>
      <w:lang w:eastAsia="ru-RU"/>
    </w:rPr>
  </w:style>
  <w:style w:type="character" w:customStyle="1" w:styleId="28">
    <w:name w:val="Основной текст (2)_"/>
    <w:link w:val="29"/>
    <w:locked/>
    <w:rsid w:val="002D5167"/>
    <w:rPr>
      <w:shd w:val="clear" w:color="auto" w:fill="FFFFFF"/>
    </w:rPr>
  </w:style>
  <w:style w:type="paragraph" w:customStyle="1" w:styleId="29">
    <w:name w:val="Основной текст (2)"/>
    <w:basedOn w:val="a"/>
    <w:link w:val="28"/>
    <w:rsid w:val="002D5167"/>
    <w:pPr>
      <w:widowControl w:val="0"/>
      <w:shd w:val="clear" w:color="auto" w:fill="FFFFFF"/>
      <w:spacing w:line="266" w:lineRule="exact"/>
      <w:ind w:hanging="320"/>
    </w:pPr>
    <w:rPr>
      <w:rFonts w:asciiTheme="minorHAnsi" w:eastAsiaTheme="minorHAnsi" w:hAnsiTheme="minorHAnsi" w:cstheme="minorBidi"/>
      <w:lang w:eastAsia="en-US"/>
    </w:rPr>
  </w:style>
  <w:style w:type="character" w:customStyle="1" w:styleId="2100">
    <w:name w:val="Основной текст (2) + 10"/>
    <w:aliases w:val="5 pt"/>
    <w:rsid w:val="002D516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80">
    <w:name w:val="Заголовок 8 Знак"/>
    <w:basedOn w:val="a0"/>
    <w:link w:val="8"/>
    <w:uiPriority w:val="9"/>
    <w:rsid w:val="007204E5"/>
    <w:rPr>
      <w:rFonts w:asciiTheme="majorHAnsi" w:eastAsiaTheme="majorEastAsia" w:hAnsiTheme="majorHAnsi" w:cstheme="majorBidi"/>
      <w:color w:val="272727" w:themeColor="text1" w:themeTint="D8"/>
      <w:sz w:val="21"/>
      <w:szCs w:val="21"/>
      <w:lang w:eastAsia="ru-RU"/>
    </w:rPr>
  </w:style>
  <w:style w:type="character" w:customStyle="1" w:styleId="afff">
    <w:name w:val="Основной текст_"/>
    <w:basedOn w:val="a0"/>
    <w:link w:val="53"/>
    <w:locked/>
    <w:rsid w:val="00D150B0"/>
    <w:rPr>
      <w:rFonts w:ascii="Times New Roman" w:hAnsi="Times New Roman" w:cs="Times New Roman"/>
      <w:shd w:val="clear" w:color="auto" w:fill="FFFFFF"/>
    </w:rPr>
  </w:style>
  <w:style w:type="paragraph" w:customStyle="1" w:styleId="53">
    <w:name w:val="Основной текст5"/>
    <w:basedOn w:val="a"/>
    <w:link w:val="afff"/>
    <w:rsid w:val="00D150B0"/>
    <w:pPr>
      <w:widowControl w:val="0"/>
      <w:shd w:val="clear" w:color="auto" w:fill="FFFFFF"/>
      <w:spacing w:before="540" w:line="0" w:lineRule="atLeast"/>
    </w:pPr>
    <w:rPr>
      <w:rFonts w:eastAsiaTheme="minorHAnsi"/>
      <w:lang w:eastAsia="en-US"/>
    </w:rPr>
  </w:style>
  <w:style w:type="character" w:customStyle="1" w:styleId="2a">
    <w:name w:val="Основной текст2"/>
    <w:basedOn w:val="afff"/>
    <w:rsid w:val="00D150B0"/>
    <w:rPr>
      <w:rFonts w:ascii="Times New Roman" w:hAnsi="Times New Roman" w:cs="Times New Roman"/>
      <w:color w:val="000000"/>
      <w:spacing w:val="0"/>
      <w:w w:val="100"/>
      <w:position w:val="0"/>
      <w:shd w:val="clear" w:color="auto" w:fill="FFFFFF"/>
      <w:lang w:val="ru-RU" w:eastAsia="ru-RU" w:bidi="ru-RU"/>
    </w:rPr>
  </w:style>
  <w:style w:type="character" w:customStyle="1" w:styleId="54">
    <w:name w:val="Заголовок №5"/>
    <w:basedOn w:val="a0"/>
    <w:rsid w:val="00467FAD"/>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styleId="afff0">
    <w:name w:val="annotation reference"/>
    <w:basedOn w:val="a0"/>
    <w:uiPriority w:val="99"/>
    <w:semiHidden/>
    <w:unhideWhenUsed/>
    <w:rsid w:val="009C35FB"/>
    <w:rPr>
      <w:sz w:val="16"/>
      <w:szCs w:val="16"/>
    </w:rPr>
  </w:style>
  <w:style w:type="paragraph" w:styleId="afff1">
    <w:name w:val="annotation text"/>
    <w:basedOn w:val="a"/>
    <w:link w:val="afff2"/>
    <w:uiPriority w:val="99"/>
    <w:semiHidden/>
    <w:unhideWhenUsed/>
    <w:rsid w:val="009C35FB"/>
    <w:rPr>
      <w:sz w:val="20"/>
      <w:szCs w:val="20"/>
    </w:rPr>
  </w:style>
  <w:style w:type="character" w:customStyle="1" w:styleId="afff2">
    <w:name w:val="Текст примечания Знак"/>
    <w:basedOn w:val="a0"/>
    <w:link w:val="afff1"/>
    <w:uiPriority w:val="99"/>
    <w:semiHidden/>
    <w:rsid w:val="009C35FB"/>
    <w:rPr>
      <w:rFonts w:ascii="Times New Roman" w:eastAsiaTheme="minorEastAsia" w:hAnsi="Times New Roman" w:cs="Times New Roman"/>
      <w:sz w:val="20"/>
      <w:szCs w:val="20"/>
      <w:lang w:eastAsia="ru-RU"/>
    </w:rPr>
  </w:style>
  <w:style w:type="paragraph" w:styleId="afff3">
    <w:name w:val="annotation subject"/>
    <w:basedOn w:val="afff1"/>
    <w:next w:val="afff1"/>
    <w:link w:val="afff4"/>
    <w:uiPriority w:val="99"/>
    <w:semiHidden/>
    <w:unhideWhenUsed/>
    <w:rsid w:val="009C35FB"/>
    <w:rPr>
      <w:b/>
      <w:bCs/>
    </w:rPr>
  </w:style>
  <w:style w:type="character" w:customStyle="1" w:styleId="afff4">
    <w:name w:val="Тема примечания Знак"/>
    <w:basedOn w:val="afff2"/>
    <w:link w:val="afff3"/>
    <w:uiPriority w:val="99"/>
    <w:semiHidden/>
    <w:rsid w:val="009C35FB"/>
    <w:rPr>
      <w:rFonts w:ascii="Times New Roman" w:eastAsiaTheme="minorEastAsia" w:hAnsi="Times New Roman" w:cs="Times New Roman"/>
      <w:b/>
      <w:bCs/>
      <w:sz w:val="20"/>
      <w:szCs w:val="20"/>
      <w:lang w:eastAsia="ru-RU"/>
    </w:rPr>
  </w:style>
  <w:style w:type="paragraph" w:styleId="afff5">
    <w:name w:val="Revision"/>
    <w:hidden/>
    <w:uiPriority w:val="99"/>
    <w:semiHidden/>
    <w:rsid w:val="00374EF4"/>
    <w:pPr>
      <w:spacing w:after="0" w:line="240" w:lineRule="auto"/>
    </w:pPr>
    <w:rPr>
      <w:rFonts w:ascii="Times New Roman" w:eastAsiaTheme="minorEastAsia" w:hAnsi="Times New Roman" w:cs="Times New Roman"/>
      <w:lang w:eastAsia="ru-RU"/>
    </w:rPr>
  </w:style>
  <w:style w:type="paragraph" w:customStyle="1" w:styleId="formattext">
    <w:name w:val="formattext"/>
    <w:basedOn w:val="a"/>
    <w:rsid w:val="008B22E2"/>
    <w:pPr>
      <w:spacing w:before="100" w:beforeAutospacing="1" w:after="100" w:afterAutospacing="1"/>
    </w:pPr>
    <w:rPr>
      <w:rFonts w:eastAsia="Times New Roman"/>
      <w:sz w:val="24"/>
      <w:szCs w:val="24"/>
    </w:rPr>
  </w:style>
  <w:style w:type="paragraph" w:customStyle="1" w:styleId="17">
    <w:name w:val="Без интервала1"/>
    <w:link w:val="NoSpacingChar"/>
    <w:uiPriority w:val="99"/>
    <w:rsid w:val="008B22E2"/>
    <w:pPr>
      <w:overflowPunct w:val="0"/>
      <w:autoSpaceDE w:val="0"/>
      <w:autoSpaceDN w:val="0"/>
      <w:adjustRightInd w:val="0"/>
      <w:ind w:firstLine="720"/>
      <w:jc w:val="both"/>
    </w:pPr>
    <w:rPr>
      <w:rFonts w:ascii="Times New Roman" w:eastAsiaTheme="minorEastAsia" w:hAnsi="Times New Roman" w:cs="Times New Roman"/>
      <w:lang w:eastAsia="ru-RU"/>
    </w:rPr>
  </w:style>
  <w:style w:type="character" w:customStyle="1" w:styleId="NoSpacingChar">
    <w:name w:val="No Spacing Char"/>
    <w:link w:val="17"/>
    <w:uiPriority w:val="99"/>
    <w:locked/>
    <w:rsid w:val="008B22E2"/>
    <w:rPr>
      <w:rFonts w:ascii="Times New Roman" w:eastAsiaTheme="minorEastAsia" w:hAnsi="Times New Roman" w:cs="Times New Roman"/>
      <w:lang w:eastAsia="ru-RU"/>
    </w:rPr>
  </w:style>
  <w:style w:type="paragraph" w:styleId="HTML">
    <w:name w:val="HTML Preformatted"/>
    <w:basedOn w:val="a"/>
    <w:link w:val="HTML0"/>
    <w:uiPriority w:val="99"/>
    <w:semiHidden/>
    <w:unhideWhenUsed/>
    <w:rsid w:val="008B22E2"/>
    <w:rPr>
      <w:rFonts w:ascii="Consolas" w:hAnsi="Consolas"/>
      <w:sz w:val="20"/>
      <w:szCs w:val="20"/>
    </w:rPr>
  </w:style>
  <w:style w:type="character" w:customStyle="1" w:styleId="HTML0">
    <w:name w:val="Стандартный HTML Знак"/>
    <w:basedOn w:val="a0"/>
    <w:link w:val="HTML"/>
    <w:uiPriority w:val="99"/>
    <w:semiHidden/>
    <w:rsid w:val="008B22E2"/>
    <w:rPr>
      <w:rFonts w:ascii="Consolas" w:eastAsiaTheme="minorEastAsia" w:hAnsi="Consolas"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3627601">
      <w:bodyDiv w:val="1"/>
      <w:marLeft w:val="0"/>
      <w:marRight w:val="0"/>
      <w:marTop w:val="0"/>
      <w:marBottom w:val="0"/>
      <w:divBdr>
        <w:top w:val="none" w:sz="0" w:space="0" w:color="auto"/>
        <w:left w:val="none" w:sz="0" w:space="0" w:color="auto"/>
        <w:bottom w:val="none" w:sz="0" w:space="0" w:color="auto"/>
        <w:right w:val="none" w:sz="0" w:space="0" w:color="auto"/>
      </w:divBdr>
    </w:div>
    <w:div w:id="6490026">
      <w:bodyDiv w:val="1"/>
      <w:marLeft w:val="0"/>
      <w:marRight w:val="0"/>
      <w:marTop w:val="0"/>
      <w:marBottom w:val="0"/>
      <w:divBdr>
        <w:top w:val="none" w:sz="0" w:space="0" w:color="auto"/>
        <w:left w:val="none" w:sz="0" w:space="0" w:color="auto"/>
        <w:bottom w:val="none" w:sz="0" w:space="0" w:color="auto"/>
        <w:right w:val="none" w:sz="0" w:space="0" w:color="auto"/>
      </w:divBdr>
    </w:div>
    <w:div w:id="58135404">
      <w:bodyDiv w:val="1"/>
      <w:marLeft w:val="0"/>
      <w:marRight w:val="0"/>
      <w:marTop w:val="0"/>
      <w:marBottom w:val="0"/>
      <w:divBdr>
        <w:top w:val="none" w:sz="0" w:space="0" w:color="auto"/>
        <w:left w:val="none" w:sz="0" w:space="0" w:color="auto"/>
        <w:bottom w:val="none" w:sz="0" w:space="0" w:color="auto"/>
        <w:right w:val="none" w:sz="0" w:space="0" w:color="auto"/>
      </w:divBdr>
    </w:div>
    <w:div w:id="119694330">
      <w:bodyDiv w:val="1"/>
      <w:marLeft w:val="0"/>
      <w:marRight w:val="0"/>
      <w:marTop w:val="0"/>
      <w:marBottom w:val="0"/>
      <w:divBdr>
        <w:top w:val="none" w:sz="0" w:space="0" w:color="auto"/>
        <w:left w:val="none" w:sz="0" w:space="0" w:color="auto"/>
        <w:bottom w:val="none" w:sz="0" w:space="0" w:color="auto"/>
        <w:right w:val="none" w:sz="0" w:space="0" w:color="auto"/>
      </w:divBdr>
    </w:div>
    <w:div w:id="128088172">
      <w:bodyDiv w:val="1"/>
      <w:marLeft w:val="0"/>
      <w:marRight w:val="0"/>
      <w:marTop w:val="0"/>
      <w:marBottom w:val="0"/>
      <w:divBdr>
        <w:top w:val="none" w:sz="0" w:space="0" w:color="auto"/>
        <w:left w:val="none" w:sz="0" w:space="0" w:color="auto"/>
        <w:bottom w:val="none" w:sz="0" w:space="0" w:color="auto"/>
        <w:right w:val="none" w:sz="0" w:space="0" w:color="auto"/>
      </w:divBdr>
    </w:div>
    <w:div w:id="132405520">
      <w:bodyDiv w:val="1"/>
      <w:marLeft w:val="0"/>
      <w:marRight w:val="0"/>
      <w:marTop w:val="0"/>
      <w:marBottom w:val="0"/>
      <w:divBdr>
        <w:top w:val="none" w:sz="0" w:space="0" w:color="auto"/>
        <w:left w:val="none" w:sz="0" w:space="0" w:color="auto"/>
        <w:bottom w:val="none" w:sz="0" w:space="0" w:color="auto"/>
        <w:right w:val="none" w:sz="0" w:space="0" w:color="auto"/>
      </w:divBdr>
    </w:div>
    <w:div w:id="138814681">
      <w:bodyDiv w:val="1"/>
      <w:marLeft w:val="0"/>
      <w:marRight w:val="0"/>
      <w:marTop w:val="0"/>
      <w:marBottom w:val="0"/>
      <w:divBdr>
        <w:top w:val="none" w:sz="0" w:space="0" w:color="auto"/>
        <w:left w:val="none" w:sz="0" w:space="0" w:color="auto"/>
        <w:bottom w:val="none" w:sz="0" w:space="0" w:color="auto"/>
        <w:right w:val="none" w:sz="0" w:space="0" w:color="auto"/>
      </w:divBdr>
    </w:div>
    <w:div w:id="145173642">
      <w:bodyDiv w:val="1"/>
      <w:marLeft w:val="0"/>
      <w:marRight w:val="0"/>
      <w:marTop w:val="0"/>
      <w:marBottom w:val="0"/>
      <w:divBdr>
        <w:top w:val="none" w:sz="0" w:space="0" w:color="auto"/>
        <w:left w:val="none" w:sz="0" w:space="0" w:color="auto"/>
        <w:bottom w:val="none" w:sz="0" w:space="0" w:color="auto"/>
        <w:right w:val="none" w:sz="0" w:space="0" w:color="auto"/>
      </w:divBdr>
    </w:div>
    <w:div w:id="153105202">
      <w:bodyDiv w:val="1"/>
      <w:marLeft w:val="0"/>
      <w:marRight w:val="0"/>
      <w:marTop w:val="0"/>
      <w:marBottom w:val="0"/>
      <w:divBdr>
        <w:top w:val="none" w:sz="0" w:space="0" w:color="auto"/>
        <w:left w:val="none" w:sz="0" w:space="0" w:color="auto"/>
        <w:bottom w:val="none" w:sz="0" w:space="0" w:color="auto"/>
        <w:right w:val="none" w:sz="0" w:space="0" w:color="auto"/>
      </w:divBdr>
    </w:div>
    <w:div w:id="176235525">
      <w:bodyDiv w:val="1"/>
      <w:marLeft w:val="0"/>
      <w:marRight w:val="0"/>
      <w:marTop w:val="0"/>
      <w:marBottom w:val="0"/>
      <w:divBdr>
        <w:top w:val="none" w:sz="0" w:space="0" w:color="auto"/>
        <w:left w:val="none" w:sz="0" w:space="0" w:color="auto"/>
        <w:bottom w:val="none" w:sz="0" w:space="0" w:color="auto"/>
        <w:right w:val="none" w:sz="0" w:space="0" w:color="auto"/>
      </w:divBdr>
      <w:divsChild>
        <w:div w:id="178667563">
          <w:marLeft w:val="0"/>
          <w:marRight w:val="0"/>
          <w:marTop w:val="0"/>
          <w:marBottom w:val="0"/>
          <w:divBdr>
            <w:top w:val="none" w:sz="0" w:space="0" w:color="auto"/>
            <w:left w:val="none" w:sz="0" w:space="0" w:color="auto"/>
            <w:bottom w:val="none" w:sz="0" w:space="0" w:color="auto"/>
            <w:right w:val="none" w:sz="0" w:space="0" w:color="auto"/>
          </w:divBdr>
        </w:div>
        <w:div w:id="1180663096">
          <w:marLeft w:val="0"/>
          <w:marRight w:val="0"/>
          <w:marTop w:val="0"/>
          <w:marBottom w:val="0"/>
          <w:divBdr>
            <w:top w:val="none" w:sz="0" w:space="0" w:color="auto"/>
            <w:left w:val="none" w:sz="0" w:space="0" w:color="auto"/>
            <w:bottom w:val="none" w:sz="0" w:space="0" w:color="auto"/>
            <w:right w:val="none" w:sz="0" w:space="0" w:color="auto"/>
          </w:divBdr>
        </w:div>
      </w:divsChild>
    </w:div>
    <w:div w:id="215048666">
      <w:bodyDiv w:val="1"/>
      <w:marLeft w:val="0"/>
      <w:marRight w:val="0"/>
      <w:marTop w:val="0"/>
      <w:marBottom w:val="0"/>
      <w:divBdr>
        <w:top w:val="none" w:sz="0" w:space="0" w:color="auto"/>
        <w:left w:val="none" w:sz="0" w:space="0" w:color="auto"/>
        <w:bottom w:val="none" w:sz="0" w:space="0" w:color="auto"/>
        <w:right w:val="none" w:sz="0" w:space="0" w:color="auto"/>
      </w:divBdr>
    </w:div>
    <w:div w:id="247152597">
      <w:bodyDiv w:val="1"/>
      <w:marLeft w:val="0"/>
      <w:marRight w:val="0"/>
      <w:marTop w:val="0"/>
      <w:marBottom w:val="0"/>
      <w:divBdr>
        <w:top w:val="none" w:sz="0" w:space="0" w:color="auto"/>
        <w:left w:val="none" w:sz="0" w:space="0" w:color="auto"/>
        <w:bottom w:val="none" w:sz="0" w:space="0" w:color="auto"/>
        <w:right w:val="none" w:sz="0" w:space="0" w:color="auto"/>
      </w:divBdr>
    </w:div>
    <w:div w:id="250546739">
      <w:bodyDiv w:val="1"/>
      <w:marLeft w:val="0"/>
      <w:marRight w:val="0"/>
      <w:marTop w:val="0"/>
      <w:marBottom w:val="0"/>
      <w:divBdr>
        <w:top w:val="none" w:sz="0" w:space="0" w:color="auto"/>
        <w:left w:val="none" w:sz="0" w:space="0" w:color="auto"/>
        <w:bottom w:val="none" w:sz="0" w:space="0" w:color="auto"/>
        <w:right w:val="none" w:sz="0" w:space="0" w:color="auto"/>
      </w:divBdr>
    </w:div>
    <w:div w:id="252397110">
      <w:bodyDiv w:val="1"/>
      <w:marLeft w:val="0"/>
      <w:marRight w:val="0"/>
      <w:marTop w:val="0"/>
      <w:marBottom w:val="0"/>
      <w:divBdr>
        <w:top w:val="none" w:sz="0" w:space="0" w:color="auto"/>
        <w:left w:val="none" w:sz="0" w:space="0" w:color="auto"/>
        <w:bottom w:val="none" w:sz="0" w:space="0" w:color="auto"/>
        <w:right w:val="none" w:sz="0" w:space="0" w:color="auto"/>
      </w:divBdr>
    </w:div>
    <w:div w:id="274869120">
      <w:bodyDiv w:val="1"/>
      <w:marLeft w:val="0"/>
      <w:marRight w:val="0"/>
      <w:marTop w:val="0"/>
      <w:marBottom w:val="0"/>
      <w:divBdr>
        <w:top w:val="none" w:sz="0" w:space="0" w:color="auto"/>
        <w:left w:val="none" w:sz="0" w:space="0" w:color="auto"/>
        <w:bottom w:val="none" w:sz="0" w:space="0" w:color="auto"/>
        <w:right w:val="none" w:sz="0" w:space="0" w:color="auto"/>
      </w:divBdr>
    </w:div>
    <w:div w:id="286206240">
      <w:bodyDiv w:val="1"/>
      <w:marLeft w:val="0"/>
      <w:marRight w:val="0"/>
      <w:marTop w:val="0"/>
      <w:marBottom w:val="0"/>
      <w:divBdr>
        <w:top w:val="none" w:sz="0" w:space="0" w:color="auto"/>
        <w:left w:val="none" w:sz="0" w:space="0" w:color="auto"/>
        <w:bottom w:val="none" w:sz="0" w:space="0" w:color="auto"/>
        <w:right w:val="none" w:sz="0" w:space="0" w:color="auto"/>
      </w:divBdr>
    </w:div>
    <w:div w:id="291208810">
      <w:bodyDiv w:val="1"/>
      <w:marLeft w:val="0"/>
      <w:marRight w:val="0"/>
      <w:marTop w:val="0"/>
      <w:marBottom w:val="0"/>
      <w:divBdr>
        <w:top w:val="none" w:sz="0" w:space="0" w:color="auto"/>
        <w:left w:val="none" w:sz="0" w:space="0" w:color="auto"/>
        <w:bottom w:val="none" w:sz="0" w:space="0" w:color="auto"/>
        <w:right w:val="none" w:sz="0" w:space="0" w:color="auto"/>
      </w:divBdr>
    </w:div>
    <w:div w:id="305160145">
      <w:bodyDiv w:val="1"/>
      <w:marLeft w:val="0"/>
      <w:marRight w:val="0"/>
      <w:marTop w:val="0"/>
      <w:marBottom w:val="0"/>
      <w:divBdr>
        <w:top w:val="none" w:sz="0" w:space="0" w:color="auto"/>
        <w:left w:val="none" w:sz="0" w:space="0" w:color="auto"/>
        <w:bottom w:val="none" w:sz="0" w:space="0" w:color="auto"/>
        <w:right w:val="none" w:sz="0" w:space="0" w:color="auto"/>
      </w:divBdr>
    </w:div>
    <w:div w:id="342436710">
      <w:bodyDiv w:val="1"/>
      <w:marLeft w:val="0"/>
      <w:marRight w:val="0"/>
      <w:marTop w:val="0"/>
      <w:marBottom w:val="0"/>
      <w:divBdr>
        <w:top w:val="none" w:sz="0" w:space="0" w:color="auto"/>
        <w:left w:val="none" w:sz="0" w:space="0" w:color="auto"/>
        <w:bottom w:val="none" w:sz="0" w:space="0" w:color="auto"/>
        <w:right w:val="none" w:sz="0" w:space="0" w:color="auto"/>
      </w:divBdr>
    </w:div>
    <w:div w:id="368652139">
      <w:bodyDiv w:val="1"/>
      <w:marLeft w:val="0"/>
      <w:marRight w:val="0"/>
      <w:marTop w:val="0"/>
      <w:marBottom w:val="0"/>
      <w:divBdr>
        <w:top w:val="none" w:sz="0" w:space="0" w:color="auto"/>
        <w:left w:val="none" w:sz="0" w:space="0" w:color="auto"/>
        <w:bottom w:val="none" w:sz="0" w:space="0" w:color="auto"/>
        <w:right w:val="none" w:sz="0" w:space="0" w:color="auto"/>
      </w:divBdr>
    </w:div>
    <w:div w:id="394816574">
      <w:bodyDiv w:val="1"/>
      <w:marLeft w:val="0"/>
      <w:marRight w:val="0"/>
      <w:marTop w:val="0"/>
      <w:marBottom w:val="0"/>
      <w:divBdr>
        <w:top w:val="none" w:sz="0" w:space="0" w:color="auto"/>
        <w:left w:val="none" w:sz="0" w:space="0" w:color="auto"/>
        <w:bottom w:val="none" w:sz="0" w:space="0" w:color="auto"/>
        <w:right w:val="none" w:sz="0" w:space="0" w:color="auto"/>
      </w:divBdr>
    </w:div>
    <w:div w:id="422649615">
      <w:bodyDiv w:val="1"/>
      <w:marLeft w:val="0"/>
      <w:marRight w:val="0"/>
      <w:marTop w:val="0"/>
      <w:marBottom w:val="0"/>
      <w:divBdr>
        <w:top w:val="none" w:sz="0" w:space="0" w:color="auto"/>
        <w:left w:val="none" w:sz="0" w:space="0" w:color="auto"/>
        <w:bottom w:val="none" w:sz="0" w:space="0" w:color="auto"/>
        <w:right w:val="none" w:sz="0" w:space="0" w:color="auto"/>
      </w:divBdr>
    </w:div>
    <w:div w:id="442114592">
      <w:bodyDiv w:val="1"/>
      <w:marLeft w:val="0"/>
      <w:marRight w:val="0"/>
      <w:marTop w:val="0"/>
      <w:marBottom w:val="0"/>
      <w:divBdr>
        <w:top w:val="none" w:sz="0" w:space="0" w:color="auto"/>
        <w:left w:val="none" w:sz="0" w:space="0" w:color="auto"/>
        <w:bottom w:val="none" w:sz="0" w:space="0" w:color="auto"/>
        <w:right w:val="none" w:sz="0" w:space="0" w:color="auto"/>
      </w:divBdr>
    </w:div>
    <w:div w:id="442959556">
      <w:bodyDiv w:val="1"/>
      <w:marLeft w:val="0"/>
      <w:marRight w:val="0"/>
      <w:marTop w:val="0"/>
      <w:marBottom w:val="0"/>
      <w:divBdr>
        <w:top w:val="none" w:sz="0" w:space="0" w:color="auto"/>
        <w:left w:val="none" w:sz="0" w:space="0" w:color="auto"/>
        <w:bottom w:val="none" w:sz="0" w:space="0" w:color="auto"/>
        <w:right w:val="none" w:sz="0" w:space="0" w:color="auto"/>
      </w:divBdr>
    </w:div>
    <w:div w:id="488909778">
      <w:bodyDiv w:val="1"/>
      <w:marLeft w:val="0"/>
      <w:marRight w:val="0"/>
      <w:marTop w:val="0"/>
      <w:marBottom w:val="0"/>
      <w:divBdr>
        <w:top w:val="none" w:sz="0" w:space="0" w:color="auto"/>
        <w:left w:val="none" w:sz="0" w:space="0" w:color="auto"/>
        <w:bottom w:val="none" w:sz="0" w:space="0" w:color="auto"/>
        <w:right w:val="none" w:sz="0" w:space="0" w:color="auto"/>
      </w:divBdr>
    </w:div>
    <w:div w:id="492452028">
      <w:bodyDiv w:val="1"/>
      <w:marLeft w:val="0"/>
      <w:marRight w:val="0"/>
      <w:marTop w:val="0"/>
      <w:marBottom w:val="0"/>
      <w:divBdr>
        <w:top w:val="none" w:sz="0" w:space="0" w:color="auto"/>
        <w:left w:val="none" w:sz="0" w:space="0" w:color="auto"/>
        <w:bottom w:val="none" w:sz="0" w:space="0" w:color="auto"/>
        <w:right w:val="none" w:sz="0" w:space="0" w:color="auto"/>
      </w:divBdr>
    </w:div>
    <w:div w:id="535390400">
      <w:bodyDiv w:val="1"/>
      <w:marLeft w:val="0"/>
      <w:marRight w:val="0"/>
      <w:marTop w:val="0"/>
      <w:marBottom w:val="0"/>
      <w:divBdr>
        <w:top w:val="none" w:sz="0" w:space="0" w:color="auto"/>
        <w:left w:val="none" w:sz="0" w:space="0" w:color="auto"/>
        <w:bottom w:val="none" w:sz="0" w:space="0" w:color="auto"/>
        <w:right w:val="none" w:sz="0" w:space="0" w:color="auto"/>
      </w:divBdr>
    </w:div>
    <w:div w:id="543450004">
      <w:bodyDiv w:val="1"/>
      <w:marLeft w:val="0"/>
      <w:marRight w:val="0"/>
      <w:marTop w:val="0"/>
      <w:marBottom w:val="0"/>
      <w:divBdr>
        <w:top w:val="none" w:sz="0" w:space="0" w:color="auto"/>
        <w:left w:val="none" w:sz="0" w:space="0" w:color="auto"/>
        <w:bottom w:val="none" w:sz="0" w:space="0" w:color="auto"/>
        <w:right w:val="none" w:sz="0" w:space="0" w:color="auto"/>
      </w:divBdr>
    </w:div>
    <w:div w:id="555748712">
      <w:bodyDiv w:val="1"/>
      <w:marLeft w:val="0"/>
      <w:marRight w:val="0"/>
      <w:marTop w:val="0"/>
      <w:marBottom w:val="0"/>
      <w:divBdr>
        <w:top w:val="none" w:sz="0" w:space="0" w:color="auto"/>
        <w:left w:val="none" w:sz="0" w:space="0" w:color="auto"/>
        <w:bottom w:val="none" w:sz="0" w:space="0" w:color="auto"/>
        <w:right w:val="none" w:sz="0" w:space="0" w:color="auto"/>
      </w:divBdr>
    </w:div>
    <w:div w:id="601492712">
      <w:bodyDiv w:val="1"/>
      <w:marLeft w:val="0"/>
      <w:marRight w:val="0"/>
      <w:marTop w:val="0"/>
      <w:marBottom w:val="0"/>
      <w:divBdr>
        <w:top w:val="none" w:sz="0" w:space="0" w:color="auto"/>
        <w:left w:val="none" w:sz="0" w:space="0" w:color="auto"/>
        <w:bottom w:val="none" w:sz="0" w:space="0" w:color="auto"/>
        <w:right w:val="none" w:sz="0" w:space="0" w:color="auto"/>
      </w:divBdr>
    </w:div>
    <w:div w:id="603459081">
      <w:bodyDiv w:val="1"/>
      <w:marLeft w:val="0"/>
      <w:marRight w:val="0"/>
      <w:marTop w:val="0"/>
      <w:marBottom w:val="0"/>
      <w:divBdr>
        <w:top w:val="none" w:sz="0" w:space="0" w:color="auto"/>
        <w:left w:val="none" w:sz="0" w:space="0" w:color="auto"/>
        <w:bottom w:val="none" w:sz="0" w:space="0" w:color="auto"/>
        <w:right w:val="none" w:sz="0" w:space="0" w:color="auto"/>
      </w:divBdr>
    </w:div>
    <w:div w:id="615795792">
      <w:bodyDiv w:val="1"/>
      <w:marLeft w:val="0"/>
      <w:marRight w:val="0"/>
      <w:marTop w:val="0"/>
      <w:marBottom w:val="0"/>
      <w:divBdr>
        <w:top w:val="none" w:sz="0" w:space="0" w:color="auto"/>
        <w:left w:val="none" w:sz="0" w:space="0" w:color="auto"/>
        <w:bottom w:val="none" w:sz="0" w:space="0" w:color="auto"/>
        <w:right w:val="none" w:sz="0" w:space="0" w:color="auto"/>
      </w:divBdr>
    </w:div>
    <w:div w:id="631789473">
      <w:bodyDiv w:val="1"/>
      <w:marLeft w:val="0"/>
      <w:marRight w:val="0"/>
      <w:marTop w:val="0"/>
      <w:marBottom w:val="0"/>
      <w:divBdr>
        <w:top w:val="none" w:sz="0" w:space="0" w:color="auto"/>
        <w:left w:val="none" w:sz="0" w:space="0" w:color="auto"/>
        <w:bottom w:val="none" w:sz="0" w:space="0" w:color="auto"/>
        <w:right w:val="none" w:sz="0" w:space="0" w:color="auto"/>
      </w:divBdr>
    </w:div>
    <w:div w:id="655108771">
      <w:bodyDiv w:val="1"/>
      <w:marLeft w:val="0"/>
      <w:marRight w:val="0"/>
      <w:marTop w:val="0"/>
      <w:marBottom w:val="0"/>
      <w:divBdr>
        <w:top w:val="none" w:sz="0" w:space="0" w:color="auto"/>
        <w:left w:val="none" w:sz="0" w:space="0" w:color="auto"/>
        <w:bottom w:val="none" w:sz="0" w:space="0" w:color="auto"/>
        <w:right w:val="none" w:sz="0" w:space="0" w:color="auto"/>
      </w:divBdr>
    </w:div>
    <w:div w:id="697050541">
      <w:bodyDiv w:val="1"/>
      <w:marLeft w:val="0"/>
      <w:marRight w:val="0"/>
      <w:marTop w:val="0"/>
      <w:marBottom w:val="0"/>
      <w:divBdr>
        <w:top w:val="none" w:sz="0" w:space="0" w:color="auto"/>
        <w:left w:val="none" w:sz="0" w:space="0" w:color="auto"/>
        <w:bottom w:val="none" w:sz="0" w:space="0" w:color="auto"/>
        <w:right w:val="none" w:sz="0" w:space="0" w:color="auto"/>
      </w:divBdr>
    </w:div>
    <w:div w:id="707069245">
      <w:bodyDiv w:val="1"/>
      <w:marLeft w:val="0"/>
      <w:marRight w:val="0"/>
      <w:marTop w:val="0"/>
      <w:marBottom w:val="0"/>
      <w:divBdr>
        <w:top w:val="none" w:sz="0" w:space="0" w:color="auto"/>
        <w:left w:val="none" w:sz="0" w:space="0" w:color="auto"/>
        <w:bottom w:val="none" w:sz="0" w:space="0" w:color="auto"/>
        <w:right w:val="none" w:sz="0" w:space="0" w:color="auto"/>
      </w:divBdr>
    </w:div>
    <w:div w:id="738789085">
      <w:bodyDiv w:val="1"/>
      <w:marLeft w:val="0"/>
      <w:marRight w:val="0"/>
      <w:marTop w:val="0"/>
      <w:marBottom w:val="0"/>
      <w:divBdr>
        <w:top w:val="none" w:sz="0" w:space="0" w:color="auto"/>
        <w:left w:val="none" w:sz="0" w:space="0" w:color="auto"/>
        <w:bottom w:val="none" w:sz="0" w:space="0" w:color="auto"/>
        <w:right w:val="none" w:sz="0" w:space="0" w:color="auto"/>
      </w:divBdr>
    </w:div>
    <w:div w:id="752970994">
      <w:bodyDiv w:val="1"/>
      <w:marLeft w:val="0"/>
      <w:marRight w:val="0"/>
      <w:marTop w:val="0"/>
      <w:marBottom w:val="0"/>
      <w:divBdr>
        <w:top w:val="none" w:sz="0" w:space="0" w:color="auto"/>
        <w:left w:val="none" w:sz="0" w:space="0" w:color="auto"/>
        <w:bottom w:val="none" w:sz="0" w:space="0" w:color="auto"/>
        <w:right w:val="none" w:sz="0" w:space="0" w:color="auto"/>
      </w:divBdr>
      <w:divsChild>
        <w:div w:id="567106799">
          <w:marLeft w:val="0"/>
          <w:marRight w:val="0"/>
          <w:marTop w:val="0"/>
          <w:marBottom w:val="0"/>
          <w:divBdr>
            <w:top w:val="none" w:sz="0" w:space="0" w:color="auto"/>
            <w:left w:val="none" w:sz="0" w:space="0" w:color="auto"/>
            <w:bottom w:val="none" w:sz="0" w:space="0" w:color="auto"/>
            <w:right w:val="none" w:sz="0" w:space="0" w:color="auto"/>
          </w:divBdr>
        </w:div>
        <w:div w:id="920410897">
          <w:marLeft w:val="0"/>
          <w:marRight w:val="0"/>
          <w:marTop w:val="0"/>
          <w:marBottom w:val="0"/>
          <w:divBdr>
            <w:top w:val="none" w:sz="0" w:space="0" w:color="auto"/>
            <w:left w:val="none" w:sz="0" w:space="0" w:color="auto"/>
            <w:bottom w:val="none" w:sz="0" w:space="0" w:color="auto"/>
            <w:right w:val="none" w:sz="0" w:space="0" w:color="auto"/>
          </w:divBdr>
        </w:div>
        <w:div w:id="1251697238">
          <w:marLeft w:val="0"/>
          <w:marRight w:val="0"/>
          <w:marTop w:val="0"/>
          <w:marBottom w:val="0"/>
          <w:divBdr>
            <w:top w:val="none" w:sz="0" w:space="0" w:color="auto"/>
            <w:left w:val="none" w:sz="0" w:space="0" w:color="auto"/>
            <w:bottom w:val="none" w:sz="0" w:space="0" w:color="auto"/>
            <w:right w:val="none" w:sz="0" w:space="0" w:color="auto"/>
          </w:divBdr>
        </w:div>
        <w:div w:id="1526096755">
          <w:marLeft w:val="0"/>
          <w:marRight w:val="0"/>
          <w:marTop w:val="0"/>
          <w:marBottom w:val="0"/>
          <w:divBdr>
            <w:top w:val="none" w:sz="0" w:space="0" w:color="auto"/>
            <w:left w:val="none" w:sz="0" w:space="0" w:color="auto"/>
            <w:bottom w:val="none" w:sz="0" w:space="0" w:color="auto"/>
            <w:right w:val="none" w:sz="0" w:space="0" w:color="auto"/>
          </w:divBdr>
        </w:div>
        <w:div w:id="1714768295">
          <w:marLeft w:val="0"/>
          <w:marRight w:val="0"/>
          <w:marTop w:val="0"/>
          <w:marBottom w:val="0"/>
          <w:divBdr>
            <w:top w:val="none" w:sz="0" w:space="0" w:color="auto"/>
            <w:left w:val="none" w:sz="0" w:space="0" w:color="auto"/>
            <w:bottom w:val="none" w:sz="0" w:space="0" w:color="auto"/>
            <w:right w:val="none" w:sz="0" w:space="0" w:color="auto"/>
          </w:divBdr>
        </w:div>
        <w:div w:id="2038001039">
          <w:marLeft w:val="0"/>
          <w:marRight w:val="0"/>
          <w:marTop w:val="0"/>
          <w:marBottom w:val="0"/>
          <w:divBdr>
            <w:top w:val="none" w:sz="0" w:space="0" w:color="auto"/>
            <w:left w:val="none" w:sz="0" w:space="0" w:color="auto"/>
            <w:bottom w:val="none" w:sz="0" w:space="0" w:color="auto"/>
            <w:right w:val="none" w:sz="0" w:space="0" w:color="auto"/>
          </w:divBdr>
        </w:div>
      </w:divsChild>
    </w:div>
    <w:div w:id="759257591">
      <w:bodyDiv w:val="1"/>
      <w:marLeft w:val="0"/>
      <w:marRight w:val="0"/>
      <w:marTop w:val="0"/>
      <w:marBottom w:val="0"/>
      <w:divBdr>
        <w:top w:val="none" w:sz="0" w:space="0" w:color="auto"/>
        <w:left w:val="none" w:sz="0" w:space="0" w:color="auto"/>
        <w:bottom w:val="none" w:sz="0" w:space="0" w:color="auto"/>
        <w:right w:val="none" w:sz="0" w:space="0" w:color="auto"/>
      </w:divBdr>
    </w:div>
    <w:div w:id="805122358">
      <w:bodyDiv w:val="1"/>
      <w:marLeft w:val="0"/>
      <w:marRight w:val="0"/>
      <w:marTop w:val="0"/>
      <w:marBottom w:val="0"/>
      <w:divBdr>
        <w:top w:val="none" w:sz="0" w:space="0" w:color="auto"/>
        <w:left w:val="none" w:sz="0" w:space="0" w:color="auto"/>
        <w:bottom w:val="none" w:sz="0" w:space="0" w:color="auto"/>
        <w:right w:val="none" w:sz="0" w:space="0" w:color="auto"/>
      </w:divBdr>
    </w:div>
    <w:div w:id="809592621">
      <w:bodyDiv w:val="1"/>
      <w:marLeft w:val="0"/>
      <w:marRight w:val="0"/>
      <w:marTop w:val="0"/>
      <w:marBottom w:val="0"/>
      <w:divBdr>
        <w:top w:val="none" w:sz="0" w:space="0" w:color="auto"/>
        <w:left w:val="none" w:sz="0" w:space="0" w:color="auto"/>
        <w:bottom w:val="none" w:sz="0" w:space="0" w:color="auto"/>
        <w:right w:val="none" w:sz="0" w:space="0" w:color="auto"/>
      </w:divBdr>
    </w:div>
    <w:div w:id="810171945">
      <w:bodyDiv w:val="1"/>
      <w:marLeft w:val="0"/>
      <w:marRight w:val="0"/>
      <w:marTop w:val="0"/>
      <w:marBottom w:val="0"/>
      <w:divBdr>
        <w:top w:val="none" w:sz="0" w:space="0" w:color="auto"/>
        <w:left w:val="none" w:sz="0" w:space="0" w:color="auto"/>
        <w:bottom w:val="none" w:sz="0" w:space="0" w:color="auto"/>
        <w:right w:val="none" w:sz="0" w:space="0" w:color="auto"/>
      </w:divBdr>
    </w:div>
    <w:div w:id="821509403">
      <w:bodyDiv w:val="1"/>
      <w:marLeft w:val="0"/>
      <w:marRight w:val="0"/>
      <w:marTop w:val="0"/>
      <w:marBottom w:val="0"/>
      <w:divBdr>
        <w:top w:val="none" w:sz="0" w:space="0" w:color="auto"/>
        <w:left w:val="none" w:sz="0" w:space="0" w:color="auto"/>
        <w:bottom w:val="none" w:sz="0" w:space="0" w:color="auto"/>
        <w:right w:val="none" w:sz="0" w:space="0" w:color="auto"/>
      </w:divBdr>
      <w:divsChild>
        <w:div w:id="240527540">
          <w:marLeft w:val="0"/>
          <w:marRight w:val="0"/>
          <w:marTop w:val="0"/>
          <w:marBottom w:val="0"/>
          <w:divBdr>
            <w:top w:val="none" w:sz="0" w:space="0" w:color="auto"/>
            <w:left w:val="none" w:sz="0" w:space="0" w:color="auto"/>
            <w:bottom w:val="none" w:sz="0" w:space="0" w:color="auto"/>
            <w:right w:val="none" w:sz="0" w:space="0" w:color="auto"/>
          </w:divBdr>
        </w:div>
        <w:div w:id="422459543">
          <w:marLeft w:val="0"/>
          <w:marRight w:val="0"/>
          <w:marTop w:val="0"/>
          <w:marBottom w:val="0"/>
          <w:divBdr>
            <w:top w:val="none" w:sz="0" w:space="0" w:color="auto"/>
            <w:left w:val="none" w:sz="0" w:space="0" w:color="auto"/>
            <w:bottom w:val="none" w:sz="0" w:space="0" w:color="auto"/>
            <w:right w:val="none" w:sz="0" w:space="0" w:color="auto"/>
          </w:divBdr>
        </w:div>
        <w:div w:id="547643471">
          <w:marLeft w:val="0"/>
          <w:marRight w:val="0"/>
          <w:marTop w:val="0"/>
          <w:marBottom w:val="0"/>
          <w:divBdr>
            <w:top w:val="none" w:sz="0" w:space="0" w:color="auto"/>
            <w:left w:val="none" w:sz="0" w:space="0" w:color="auto"/>
            <w:bottom w:val="none" w:sz="0" w:space="0" w:color="auto"/>
            <w:right w:val="none" w:sz="0" w:space="0" w:color="auto"/>
          </w:divBdr>
        </w:div>
        <w:div w:id="1337878430">
          <w:marLeft w:val="0"/>
          <w:marRight w:val="0"/>
          <w:marTop w:val="0"/>
          <w:marBottom w:val="0"/>
          <w:divBdr>
            <w:top w:val="none" w:sz="0" w:space="0" w:color="auto"/>
            <w:left w:val="none" w:sz="0" w:space="0" w:color="auto"/>
            <w:bottom w:val="none" w:sz="0" w:space="0" w:color="auto"/>
            <w:right w:val="none" w:sz="0" w:space="0" w:color="auto"/>
          </w:divBdr>
        </w:div>
      </w:divsChild>
    </w:div>
    <w:div w:id="844780792">
      <w:bodyDiv w:val="1"/>
      <w:marLeft w:val="0"/>
      <w:marRight w:val="0"/>
      <w:marTop w:val="0"/>
      <w:marBottom w:val="0"/>
      <w:divBdr>
        <w:top w:val="none" w:sz="0" w:space="0" w:color="auto"/>
        <w:left w:val="none" w:sz="0" w:space="0" w:color="auto"/>
        <w:bottom w:val="none" w:sz="0" w:space="0" w:color="auto"/>
        <w:right w:val="none" w:sz="0" w:space="0" w:color="auto"/>
      </w:divBdr>
    </w:div>
    <w:div w:id="888609367">
      <w:bodyDiv w:val="1"/>
      <w:marLeft w:val="0"/>
      <w:marRight w:val="0"/>
      <w:marTop w:val="0"/>
      <w:marBottom w:val="0"/>
      <w:divBdr>
        <w:top w:val="none" w:sz="0" w:space="0" w:color="auto"/>
        <w:left w:val="none" w:sz="0" w:space="0" w:color="auto"/>
        <w:bottom w:val="none" w:sz="0" w:space="0" w:color="auto"/>
        <w:right w:val="none" w:sz="0" w:space="0" w:color="auto"/>
      </w:divBdr>
    </w:div>
    <w:div w:id="901790570">
      <w:bodyDiv w:val="1"/>
      <w:marLeft w:val="0"/>
      <w:marRight w:val="0"/>
      <w:marTop w:val="0"/>
      <w:marBottom w:val="0"/>
      <w:divBdr>
        <w:top w:val="none" w:sz="0" w:space="0" w:color="auto"/>
        <w:left w:val="none" w:sz="0" w:space="0" w:color="auto"/>
        <w:bottom w:val="none" w:sz="0" w:space="0" w:color="auto"/>
        <w:right w:val="none" w:sz="0" w:space="0" w:color="auto"/>
      </w:divBdr>
    </w:div>
    <w:div w:id="928582160">
      <w:bodyDiv w:val="1"/>
      <w:marLeft w:val="0"/>
      <w:marRight w:val="0"/>
      <w:marTop w:val="0"/>
      <w:marBottom w:val="0"/>
      <w:divBdr>
        <w:top w:val="none" w:sz="0" w:space="0" w:color="auto"/>
        <w:left w:val="none" w:sz="0" w:space="0" w:color="auto"/>
        <w:bottom w:val="none" w:sz="0" w:space="0" w:color="auto"/>
        <w:right w:val="none" w:sz="0" w:space="0" w:color="auto"/>
      </w:divBdr>
    </w:div>
    <w:div w:id="931664013">
      <w:bodyDiv w:val="1"/>
      <w:marLeft w:val="0"/>
      <w:marRight w:val="0"/>
      <w:marTop w:val="0"/>
      <w:marBottom w:val="0"/>
      <w:divBdr>
        <w:top w:val="none" w:sz="0" w:space="0" w:color="auto"/>
        <w:left w:val="none" w:sz="0" w:space="0" w:color="auto"/>
        <w:bottom w:val="none" w:sz="0" w:space="0" w:color="auto"/>
        <w:right w:val="none" w:sz="0" w:space="0" w:color="auto"/>
      </w:divBdr>
    </w:div>
    <w:div w:id="954943051">
      <w:bodyDiv w:val="1"/>
      <w:marLeft w:val="0"/>
      <w:marRight w:val="0"/>
      <w:marTop w:val="0"/>
      <w:marBottom w:val="0"/>
      <w:divBdr>
        <w:top w:val="none" w:sz="0" w:space="0" w:color="auto"/>
        <w:left w:val="none" w:sz="0" w:space="0" w:color="auto"/>
        <w:bottom w:val="none" w:sz="0" w:space="0" w:color="auto"/>
        <w:right w:val="none" w:sz="0" w:space="0" w:color="auto"/>
      </w:divBdr>
    </w:div>
    <w:div w:id="955526172">
      <w:bodyDiv w:val="1"/>
      <w:marLeft w:val="0"/>
      <w:marRight w:val="0"/>
      <w:marTop w:val="0"/>
      <w:marBottom w:val="0"/>
      <w:divBdr>
        <w:top w:val="none" w:sz="0" w:space="0" w:color="auto"/>
        <w:left w:val="none" w:sz="0" w:space="0" w:color="auto"/>
        <w:bottom w:val="none" w:sz="0" w:space="0" w:color="auto"/>
        <w:right w:val="none" w:sz="0" w:space="0" w:color="auto"/>
      </w:divBdr>
    </w:div>
    <w:div w:id="971137499">
      <w:bodyDiv w:val="1"/>
      <w:marLeft w:val="0"/>
      <w:marRight w:val="0"/>
      <w:marTop w:val="0"/>
      <w:marBottom w:val="0"/>
      <w:divBdr>
        <w:top w:val="none" w:sz="0" w:space="0" w:color="auto"/>
        <w:left w:val="none" w:sz="0" w:space="0" w:color="auto"/>
        <w:bottom w:val="none" w:sz="0" w:space="0" w:color="auto"/>
        <w:right w:val="none" w:sz="0" w:space="0" w:color="auto"/>
      </w:divBdr>
    </w:div>
    <w:div w:id="971449761">
      <w:bodyDiv w:val="1"/>
      <w:marLeft w:val="0"/>
      <w:marRight w:val="0"/>
      <w:marTop w:val="0"/>
      <w:marBottom w:val="0"/>
      <w:divBdr>
        <w:top w:val="none" w:sz="0" w:space="0" w:color="auto"/>
        <w:left w:val="none" w:sz="0" w:space="0" w:color="auto"/>
        <w:bottom w:val="none" w:sz="0" w:space="0" w:color="auto"/>
        <w:right w:val="none" w:sz="0" w:space="0" w:color="auto"/>
      </w:divBdr>
      <w:divsChild>
        <w:div w:id="1977952515">
          <w:marLeft w:val="0"/>
          <w:marRight w:val="0"/>
          <w:marTop w:val="0"/>
          <w:marBottom w:val="0"/>
          <w:divBdr>
            <w:top w:val="none" w:sz="0" w:space="0" w:color="auto"/>
            <w:left w:val="none" w:sz="0" w:space="0" w:color="auto"/>
            <w:bottom w:val="none" w:sz="0" w:space="0" w:color="auto"/>
            <w:right w:val="none" w:sz="0" w:space="0" w:color="auto"/>
          </w:divBdr>
        </w:div>
        <w:div w:id="1639260356">
          <w:marLeft w:val="0"/>
          <w:marRight w:val="0"/>
          <w:marTop w:val="0"/>
          <w:marBottom w:val="0"/>
          <w:divBdr>
            <w:top w:val="none" w:sz="0" w:space="0" w:color="auto"/>
            <w:left w:val="none" w:sz="0" w:space="0" w:color="auto"/>
            <w:bottom w:val="none" w:sz="0" w:space="0" w:color="auto"/>
            <w:right w:val="none" w:sz="0" w:space="0" w:color="auto"/>
          </w:divBdr>
        </w:div>
        <w:div w:id="528683381">
          <w:marLeft w:val="0"/>
          <w:marRight w:val="0"/>
          <w:marTop w:val="0"/>
          <w:marBottom w:val="0"/>
          <w:divBdr>
            <w:top w:val="none" w:sz="0" w:space="0" w:color="auto"/>
            <w:left w:val="none" w:sz="0" w:space="0" w:color="auto"/>
            <w:bottom w:val="none" w:sz="0" w:space="0" w:color="auto"/>
            <w:right w:val="none" w:sz="0" w:space="0" w:color="auto"/>
          </w:divBdr>
        </w:div>
        <w:div w:id="1107963061">
          <w:marLeft w:val="0"/>
          <w:marRight w:val="0"/>
          <w:marTop w:val="0"/>
          <w:marBottom w:val="0"/>
          <w:divBdr>
            <w:top w:val="none" w:sz="0" w:space="0" w:color="auto"/>
            <w:left w:val="none" w:sz="0" w:space="0" w:color="auto"/>
            <w:bottom w:val="none" w:sz="0" w:space="0" w:color="auto"/>
            <w:right w:val="none" w:sz="0" w:space="0" w:color="auto"/>
          </w:divBdr>
        </w:div>
        <w:div w:id="1691175756">
          <w:marLeft w:val="0"/>
          <w:marRight w:val="0"/>
          <w:marTop w:val="0"/>
          <w:marBottom w:val="0"/>
          <w:divBdr>
            <w:top w:val="none" w:sz="0" w:space="0" w:color="auto"/>
            <w:left w:val="none" w:sz="0" w:space="0" w:color="auto"/>
            <w:bottom w:val="none" w:sz="0" w:space="0" w:color="auto"/>
            <w:right w:val="none" w:sz="0" w:space="0" w:color="auto"/>
          </w:divBdr>
          <w:divsChild>
            <w:div w:id="971327166">
              <w:marLeft w:val="0"/>
              <w:marRight w:val="0"/>
              <w:marTop w:val="0"/>
              <w:marBottom w:val="0"/>
              <w:divBdr>
                <w:top w:val="none" w:sz="0" w:space="0" w:color="auto"/>
                <w:left w:val="none" w:sz="0" w:space="0" w:color="auto"/>
                <w:bottom w:val="none" w:sz="0" w:space="0" w:color="auto"/>
                <w:right w:val="none" w:sz="0" w:space="0" w:color="auto"/>
              </w:divBdr>
            </w:div>
            <w:div w:id="139931447">
              <w:marLeft w:val="0"/>
              <w:marRight w:val="0"/>
              <w:marTop w:val="0"/>
              <w:marBottom w:val="0"/>
              <w:divBdr>
                <w:top w:val="none" w:sz="0" w:space="0" w:color="auto"/>
                <w:left w:val="none" w:sz="0" w:space="0" w:color="auto"/>
                <w:bottom w:val="none" w:sz="0" w:space="0" w:color="auto"/>
                <w:right w:val="none" w:sz="0" w:space="0" w:color="auto"/>
              </w:divBdr>
            </w:div>
          </w:divsChild>
        </w:div>
        <w:div w:id="919098252">
          <w:marLeft w:val="0"/>
          <w:marRight w:val="0"/>
          <w:marTop w:val="0"/>
          <w:marBottom w:val="0"/>
          <w:divBdr>
            <w:top w:val="none" w:sz="0" w:space="0" w:color="auto"/>
            <w:left w:val="none" w:sz="0" w:space="0" w:color="auto"/>
            <w:bottom w:val="none" w:sz="0" w:space="0" w:color="auto"/>
            <w:right w:val="none" w:sz="0" w:space="0" w:color="auto"/>
          </w:divBdr>
        </w:div>
        <w:div w:id="1226604034">
          <w:marLeft w:val="0"/>
          <w:marRight w:val="0"/>
          <w:marTop w:val="0"/>
          <w:marBottom w:val="0"/>
          <w:divBdr>
            <w:top w:val="none" w:sz="0" w:space="0" w:color="auto"/>
            <w:left w:val="none" w:sz="0" w:space="0" w:color="auto"/>
            <w:bottom w:val="none" w:sz="0" w:space="0" w:color="auto"/>
            <w:right w:val="none" w:sz="0" w:space="0" w:color="auto"/>
          </w:divBdr>
        </w:div>
        <w:div w:id="1321084524">
          <w:marLeft w:val="0"/>
          <w:marRight w:val="0"/>
          <w:marTop w:val="0"/>
          <w:marBottom w:val="0"/>
          <w:divBdr>
            <w:top w:val="none" w:sz="0" w:space="0" w:color="auto"/>
            <w:left w:val="none" w:sz="0" w:space="0" w:color="auto"/>
            <w:bottom w:val="none" w:sz="0" w:space="0" w:color="auto"/>
            <w:right w:val="none" w:sz="0" w:space="0" w:color="auto"/>
          </w:divBdr>
        </w:div>
        <w:div w:id="68695539">
          <w:marLeft w:val="0"/>
          <w:marRight w:val="0"/>
          <w:marTop w:val="0"/>
          <w:marBottom w:val="0"/>
          <w:divBdr>
            <w:top w:val="none" w:sz="0" w:space="0" w:color="auto"/>
            <w:left w:val="none" w:sz="0" w:space="0" w:color="auto"/>
            <w:bottom w:val="none" w:sz="0" w:space="0" w:color="auto"/>
            <w:right w:val="none" w:sz="0" w:space="0" w:color="auto"/>
          </w:divBdr>
        </w:div>
        <w:div w:id="1192568613">
          <w:marLeft w:val="0"/>
          <w:marRight w:val="0"/>
          <w:marTop w:val="0"/>
          <w:marBottom w:val="0"/>
          <w:divBdr>
            <w:top w:val="none" w:sz="0" w:space="0" w:color="auto"/>
            <w:left w:val="none" w:sz="0" w:space="0" w:color="auto"/>
            <w:bottom w:val="none" w:sz="0" w:space="0" w:color="auto"/>
            <w:right w:val="none" w:sz="0" w:space="0" w:color="auto"/>
          </w:divBdr>
        </w:div>
      </w:divsChild>
    </w:div>
    <w:div w:id="993098233">
      <w:bodyDiv w:val="1"/>
      <w:marLeft w:val="0"/>
      <w:marRight w:val="0"/>
      <w:marTop w:val="0"/>
      <w:marBottom w:val="0"/>
      <w:divBdr>
        <w:top w:val="none" w:sz="0" w:space="0" w:color="auto"/>
        <w:left w:val="none" w:sz="0" w:space="0" w:color="auto"/>
        <w:bottom w:val="none" w:sz="0" w:space="0" w:color="auto"/>
        <w:right w:val="none" w:sz="0" w:space="0" w:color="auto"/>
      </w:divBdr>
      <w:divsChild>
        <w:div w:id="380790713">
          <w:marLeft w:val="0"/>
          <w:marRight w:val="0"/>
          <w:marTop w:val="0"/>
          <w:marBottom w:val="0"/>
          <w:divBdr>
            <w:top w:val="none" w:sz="0" w:space="0" w:color="auto"/>
            <w:left w:val="none" w:sz="0" w:space="0" w:color="auto"/>
            <w:bottom w:val="none" w:sz="0" w:space="0" w:color="auto"/>
            <w:right w:val="none" w:sz="0" w:space="0" w:color="auto"/>
          </w:divBdr>
        </w:div>
        <w:div w:id="724644286">
          <w:marLeft w:val="0"/>
          <w:marRight w:val="0"/>
          <w:marTop w:val="0"/>
          <w:marBottom w:val="0"/>
          <w:divBdr>
            <w:top w:val="none" w:sz="0" w:space="0" w:color="auto"/>
            <w:left w:val="none" w:sz="0" w:space="0" w:color="auto"/>
            <w:bottom w:val="none" w:sz="0" w:space="0" w:color="auto"/>
            <w:right w:val="none" w:sz="0" w:space="0" w:color="auto"/>
          </w:divBdr>
        </w:div>
        <w:div w:id="809055617">
          <w:marLeft w:val="0"/>
          <w:marRight w:val="0"/>
          <w:marTop w:val="0"/>
          <w:marBottom w:val="0"/>
          <w:divBdr>
            <w:top w:val="none" w:sz="0" w:space="0" w:color="auto"/>
            <w:left w:val="none" w:sz="0" w:space="0" w:color="auto"/>
            <w:bottom w:val="none" w:sz="0" w:space="0" w:color="auto"/>
            <w:right w:val="none" w:sz="0" w:space="0" w:color="auto"/>
          </w:divBdr>
        </w:div>
        <w:div w:id="1133716917">
          <w:marLeft w:val="0"/>
          <w:marRight w:val="0"/>
          <w:marTop w:val="0"/>
          <w:marBottom w:val="0"/>
          <w:divBdr>
            <w:top w:val="none" w:sz="0" w:space="0" w:color="auto"/>
            <w:left w:val="none" w:sz="0" w:space="0" w:color="auto"/>
            <w:bottom w:val="none" w:sz="0" w:space="0" w:color="auto"/>
            <w:right w:val="none" w:sz="0" w:space="0" w:color="auto"/>
          </w:divBdr>
        </w:div>
        <w:div w:id="1454785116">
          <w:marLeft w:val="0"/>
          <w:marRight w:val="0"/>
          <w:marTop w:val="0"/>
          <w:marBottom w:val="0"/>
          <w:divBdr>
            <w:top w:val="none" w:sz="0" w:space="0" w:color="auto"/>
            <w:left w:val="none" w:sz="0" w:space="0" w:color="auto"/>
            <w:bottom w:val="none" w:sz="0" w:space="0" w:color="auto"/>
            <w:right w:val="none" w:sz="0" w:space="0" w:color="auto"/>
          </w:divBdr>
        </w:div>
        <w:div w:id="1635794406">
          <w:marLeft w:val="0"/>
          <w:marRight w:val="0"/>
          <w:marTop w:val="0"/>
          <w:marBottom w:val="0"/>
          <w:divBdr>
            <w:top w:val="none" w:sz="0" w:space="0" w:color="auto"/>
            <w:left w:val="none" w:sz="0" w:space="0" w:color="auto"/>
            <w:bottom w:val="none" w:sz="0" w:space="0" w:color="auto"/>
            <w:right w:val="none" w:sz="0" w:space="0" w:color="auto"/>
          </w:divBdr>
        </w:div>
        <w:div w:id="1683822501">
          <w:marLeft w:val="0"/>
          <w:marRight w:val="0"/>
          <w:marTop w:val="0"/>
          <w:marBottom w:val="0"/>
          <w:divBdr>
            <w:top w:val="none" w:sz="0" w:space="0" w:color="auto"/>
            <w:left w:val="none" w:sz="0" w:space="0" w:color="auto"/>
            <w:bottom w:val="none" w:sz="0" w:space="0" w:color="auto"/>
            <w:right w:val="none" w:sz="0" w:space="0" w:color="auto"/>
          </w:divBdr>
        </w:div>
      </w:divsChild>
    </w:div>
    <w:div w:id="1000278634">
      <w:bodyDiv w:val="1"/>
      <w:marLeft w:val="0"/>
      <w:marRight w:val="0"/>
      <w:marTop w:val="0"/>
      <w:marBottom w:val="0"/>
      <w:divBdr>
        <w:top w:val="none" w:sz="0" w:space="0" w:color="auto"/>
        <w:left w:val="none" w:sz="0" w:space="0" w:color="auto"/>
        <w:bottom w:val="none" w:sz="0" w:space="0" w:color="auto"/>
        <w:right w:val="none" w:sz="0" w:space="0" w:color="auto"/>
      </w:divBdr>
    </w:div>
    <w:div w:id="1032612422">
      <w:bodyDiv w:val="1"/>
      <w:marLeft w:val="0"/>
      <w:marRight w:val="0"/>
      <w:marTop w:val="0"/>
      <w:marBottom w:val="0"/>
      <w:divBdr>
        <w:top w:val="none" w:sz="0" w:space="0" w:color="auto"/>
        <w:left w:val="none" w:sz="0" w:space="0" w:color="auto"/>
        <w:bottom w:val="none" w:sz="0" w:space="0" w:color="auto"/>
        <w:right w:val="none" w:sz="0" w:space="0" w:color="auto"/>
      </w:divBdr>
    </w:div>
    <w:div w:id="1061056334">
      <w:bodyDiv w:val="1"/>
      <w:marLeft w:val="0"/>
      <w:marRight w:val="0"/>
      <w:marTop w:val="0"/>
      <w:marBottom w:val="0"/>
      <w:divBdr>
        <w:top w:val="none" w:sz="0" w:space="0" w:color="auto"/>
        <w:left w:val="none" w:sz="0" w:space="0" w:color="auto"/>
        <w:bottom w:val="none" w:sz="0" w:space="0" w:color="auto"/>
        <w:right w:val="none" w:sz="0" w:space="0" w:color="auto"/>
      </w:divBdr>
    </w:div>
    <w:div w:id="1125153937">
      <w:bodyDiv w:val="1"/>
      <w:marLeft w:val="0"/>
      <w:marRight w:val="0"/>
      <w:marTop w:val="0"/>
      <w:marBottom w:val="0"/>
      <w:divBdr>
        <w:top w:val="none" w:sz="0" w:space="0" w:color="auto"/>
        <w:left w:val="none" w:sz="0" w:space="0" w:color="auto"/>
        <w:bottom w:val="none" w:sz="0" w:space="0" w:color="auto"/>
        <w:right w:val="none" w:sz="0" w:space="0" w:color="auto"/>
      </w:divBdr>
    </w:div>
    <w:div w:id="1213032113">
      <w:bodyDiv w:val="1"/>
      <w:marLeft w:val="0"/>
      <w:marRight w:val="0"/>
      <w:marTop w:val="0"/>
      <w:marBottom w:val="0"/>
      <w:divBdr>
        <w:top w:val="none" w:sz="0" w:space="0" w:color="auto"/>
        <w:left w:val="none" w:sz="0" w:space="0" w:color="auto"/>
        <w:bottom w:val="none" w:sz="0" w:space="0" w:color="auto"/>
        <w:right w:val="none" w:sz="0" w:space="0" w:color="auto"/>
      </w:divBdr>
    </w:div>
    <w:div w:id="1239704872">
      <w:bodyDiv w:val="1"/>
      <w:marLeft w:val="0"/>
      <w:marRight w:val="0"/>
      <w:marTop w:val="0"/>
      <w:marBottom w:val="0"/>
      <w:divBdr>
        <w:top w:val="none" w:sz="0" w:space="0" w:color="auto"/>
        <w:left w:val="none" w:sz="0" w:space="0" w:color="auto"/>
        <w:bottom w:val="none" w:sz="0" w:space="0" w:color="auto"/>
        <w:right w:val="none" w:sz="0" w:space="0" w:color="auto"/>
      </w:divBdr>
    </w:div>
    <w:div w:id="1256669512">
      <w:bodyDiv w:val="1"/>
      <w:marLeft w:val="0"/>
      <w:marRight w:val="0"/>
      <w:marTop w:val="0"/>
      <w:marBottom w:val="0"/>
      <w:divBdr>
        <w:top w:val="none" w:sz="0" w:space="0" w:color="auto"/>
        <w:left w:val="none" w:sz="0" w:space="0" w:color="auto"/>
        <w:bottom w:val="none" w:sz="0" w:space="0" w:color="auto"/>
        <w:right w:val="none" w:sz="0" w:space="0" w:color="auto"/>
      </w:divBdr>
    </w:div>
    <w:div w:id="1273903837">
      <w:bodyDiv w:val="1"/>
      <w:marLeft w:val="0"/>
      <w:marRight w:val="0"/>
      <w:marTop w:val="0"/>
      <w:marBottom w:val="0"/>
      <w:divBdr>
        <w:top w:val="none" w:sz="0" w:space="0" w:color="auto"/>
        <w:left w:val="none" w:sz="0" w:space="0" w:color="auto"/>
        <w:bottom w:val="none" w:sz="0" w:space="0" w:color="auto"/>
        <w:right w:val="none" w:sz="0" w:space="0" w:color="auto"/>
      </w:divBdr>
    </w:div>
    <w:div w:id="1289359534">
      <w:bodyDiv w:val="1"/>
      <w:marLeft w:val="0"/>
      <w:marRight w:val="0"/>
      <w:marTop w:val="0"/>
      <w:marBottom w:val="0"/>
      <w:divBdr>
        <w:top w:val="none" w:sz="0" w:space="0" w:color="auto"/>
        <w:left w:val="none" w:sz="0" w:space="0" w:color="auto"/>
        <w:bottom w:val="none" w:sz="0" w:space="0" w:color="auto"/>
        <w:right w:val="none" w:sz="0" w:space="0" w:color="auto"/>
      </w:divBdr>
    </w:div>
    <w:div w:id="1289387260">
      <w:bodyDiv w:val="1"/>
      <w:marLeft w:val="0"/>
      <w:marRight w:val="0"/>
      <w:marTop w:val="0"/>
      <w:marBottom w:val="0"/>
      <w:divBdr>
        <w:top w:val="none" w:sz="0" w:space="0" w:color="auto"/>
        <w:left w:val="none" w:sz="0" w:space="0" w:color="auto"/>
        <w:bottom w:val="none" w:sz="0" w:space="0" w:color="auto"/>
        <w:right w:val="none" w:sz="0" w:space="0" w:color="auto"/>
      </w:divBdr>
    </w:div>
    <w:div w:id="1351488170">
      <w:bodyDiv w:val="1"/>
      <w:marLeft w:val="0"/>
      <w:marRight w:val="0"/>
      <w:marTop w:val="0"/>
      <w:marBottom w:val="0"/>
      <w:divBdr>
        <w:top w:val="none" w:sz="0" w:space="0" w:color="auto"/>
        <w:left w:val="none" w:sz="0" w:space="0" w:color="auto"/>
        <w:bottom w:val="none" w:sz="0" w:space="0" w:color="auto"/>
        <w:right w:val="none" w:sz="0" w:space="0" w:color="auto"/>
      </w:divBdr>
    </w:div>
    <w:div w:id="1355693154">
      <w:bodyDiv w:val="1"/>
      <w:marLeft w:val="0"/>
      <w:marRight w:val="0"/>
      <w:marTop w:val="0"/>
      <w:marBottom w:val="0"/>
      <w:divBdr>
        <w:top w:val="none" w:sz="0" w:space="0" w:color="auto"/>
        <w:left w:val="none" w:sz="0" w:space="0" w:color="auto"/>
        <w:bottom w:val="none" w:sz="0" w:space="0" w:color="auto"/>
        <w:right w:val="none" w:sz="0" w:space="0" w:color="auto"/>
      </w:divBdr>
    </w:div>
    <w:div w:id="1369451319">
      <w:bodyDiv w:val="1"/>
      <w:marLeft w:val="0"/>
      <w:marRight w:val="0"/>
      <w:marTop w:val="0"/>
      <w:marBottom w:val="0"/>
      <w:divBdr>
        <w:top w:val="none" w:sz="0" w:space="0" w:color="auto"/>
        <w:left w:val="none" w:sz="0" w:space="0" w:color="auto"/>
        <w:bottom w:val="none" w:sz="0" w:space="0" w:color="auto"/>
        <w:right w:val="none" w:sz="0" w:space="0" w:color="auto"/>
      </w:divBdr>
    </w:div>
    <w:div w:id="1370759749">
      <w:bodyDiv w:val="1"/>
      <w:marLeft w:val="0"/>
      <w:marRight w:val="0"/>
      <w:marTop w:val="0"/>
      <w:marBottom w:val="0"/>
      <w:divBdr>
        <w:top w:val="none" w:sz="0" w:space="0" w:color="auto"/>
        <w:left w:val="none" w:sz="0" w:space="0" w:color="auto"/>
        <w:bottom w:val="none" w:sz="0" w:space="0" w:color="auto"/>
        <w:right w:val="none" w:sz="0" w:space="0" w:color="auto"/>
      </w:divBdr>
    </w:div>
    <w:div w:id="1371762714">
      <w:bodyDiv w:val="1"/>
      <w:marLeft w:val="0"/>
      <w:marRight w:val="0"/>
      <w:marTop w:val="0"/>
      <w:marBottom w:val="0"/>
      <w:divBdr>
        <w:top w:val="none" w:sz="0" w:space="0" w:color="auto"/>
        <w:left w:val="none" w:sz="0" w:space="0" w:color="auto"/>
        <w:bottom w:val="none" w:sz="0" w:space="0" w:color="auto"/>
        <w:right w:val="none" w:sz="0" w:space="0" w:color="auto"/>
      </w:divBdr>
    </w:div>
    <w:div w:id="1388526586">
      <w:bodyDiv w:val="1"/>
      <w:marLeft w:val="0"/>
      <w:marRight w:val="0"/>
      <w:marTop w:val="0"/>
      <w:marBottom w:val="0"/>
      <w:divBdr>
        <w:top w:val="none" w:sz="0" w:space="0" w:color="auto"/>
        <w:left w:val="none" w:sz="0" w:space="0" w:color="auto"/>
        <w:bottom w:val="none" w:sz="0" w:space="0" w:color="auto"/>
        <w:right w:val="none" w:sz="0" w:space="0" w:color="auto"/>
      </w:divBdr>
    </w:div>
    <w:div w:id="1421173657">
      <w:bodyDiv w:val="1"/>
      <w:marLeft w:val="0"/>
      <w:marRight w:val="0"/>
      <w:marTop w:val="0"/>
      <w:marBottom w:val="0"/>
      <w:divBdr>
        <w:top w:val="none" w:sz="0" w:space="0" w:color="auto"/>
        <w:left w:val="none" w:sz="0" w:space="0" w:color="auto"/>
        <w:bottom w:val="none" w:sz="0" w:space="0" w:color="auto"/>
        <w:right w:val="none" w:sz="0" w:space="0" w:color="auto"/>
      </w:divBdr>
    </w:div>
    <w:div w:id="1427117044">
      <w:bodyDiv w:val="1"/>
      <w:marLeft w:val="0"/>
      <w:marRight w:val="0"/>
      <w:marTop w:val="0"/>
      <w:marBottom w:val="0"/>
      <w:divBdr>
        <w:top w:val="none" w:sz="0" w:space="0" w:color="auto"/>
        <w:left w:val="none" w:sz="0" w:space="0" w:color="auto"/>
        <w:bottom w:val="none" w:sz="0" w:space="0" w:color="auto"/>
        <w:right w:val="none" w:sz="0" w:space="0" w:color="auto"/>
      </w:divBdr>
      <w:divsChild>
        <w:div w:id="862288209">
          <w:marLeft w:val="0"/>
          <w:marRight w:val="0"/>
          <w:marTop w:val="0"/>
          <w:marBottom w:val="0"/>
          <w:divBdr>
            <w:top w:val="none" w:sz="0" w:space="0" w:color="auto"/>
            <w:left w:val="none" w:sz="0" w:space="0" w:color="auto"/>
            <w:bottom w:val="none" w:sz="0" w:space="0" w:color="auto"/>
            <w:right w:val="none" w:sz="0" w:space="0" w:color="auto"/>
          </w:divBdr>
          <w:divsChild>
            <w:div w:id="534544379">
              <w:marLeft w:val="0"/>
              <w:marRight w:val="0"/>
              <w:marTop w:val="0"/>
              <w:marBottom w:val="0"/>
              <w:divBdr>
                <w:top w:val="none" w:sz="0" w:space="0" w:color="auto"/>
                <w:left w:val="none" w:sz="0" w:space="0" w:color="auto"/>
                <w:bottom w:val="none" w:sz="0" w:space="0" w:color="auto"/>
                <w:right w:val="none" w:sz="0" w:space="0" w:color="auto"/>
              </w:divBdr>
            </w:div>
            <w:div w:id="21090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39411">
      <w:bodyDiv w:val="1"/>
      <w:marLeft w:val="0"/>
      <w:marRight w:val="0"/>
      <w:marTop w:val="0"/>
      <w:marBottom w:val="0"/>
      <w:divBdr>
        <w:top w:val="none" w:sz="0" w:space="0" w:color="auto"/>
        <w:left w:val="none" w:sz="0" w:space="0" w:color="auto"/>
        <w:bottom w:val="none" w:sz="0" w:space="0" w:color="auto"/>
        <w:right w:val="none" w:sz="0" w:space="0" w:color="auto"/>
      </w:divBdr>
    </w:div>
    <w:div w:id="1509363462">
      <w:bodyDiv w:val="1"/>
      <w:marLeft w:val="0"/>
      <w:marRight w:val="0"/>
      <w:marTop w:val="0"/>
      <w:marBottom w:val="0"/>
      <w:divBdr>
        <w:top w:val="none" w:sz="0" w:space="0" w:color="auto"/>
        <w:left w:val="none" w:sz="0" w:space="0" w:color="auto"/>
        <w:bottom w:val="none" w:sz="0" w:space="0" w:color="auto"/>
        <w:right w:val="none" w:sz="0" w:space="0" w:color="auto"/>
      </w:divBdr>
    </w:div>
    <w:div w:id="1512332576">
      <w:bodyDiv w:val="1"/>
      <w:marLeft w:val="0"/>
      <w:marRight w:val="0"/>
      <w:marTop w:val="0"/>
      <w:marBottom w:val="0"/>
      <w:divBdr>
        <w:top w:val="none" w:sz="0" w:space="0" w:color="auto"/>
        <w:left w:val="none" w:sz="0" w:space="0" w:color="auto"/>
        <w:bottom w:val="none" w:sz="0" w:space="0" w:color="auto"/>
        <w:right w:val="none" w:sz="0" w:space="0" w:color="auto"/>
      </w:divBdr>
    </w:div>
    <w:div w:id="1521236110">
      <w:bodyDiv w:val="1"/>
      <w:marLeft w:val="0"/>
      <w:marRight w:val="0"/>
      <w:marTop w:val="0"/>
      <w:marBottom w:val="0"/>
      <w:divBdr>
        <w:top w:val="none" w:sz="0" w:space="0" w:color="auto"/>
        <w:left w:val="none" w:sz="0" w:space="0" w:color="auto"/>
        <w:bottom w:val="none" w:sz="0" w:space="0" w:color="auto"/>
        <w:right w:val="none" w:sz="0" w:space="0" w:color="auto"/>
      </w:divBdr>
      <w:divsChild>
        <w:div w:id="125466690">
          <w:marLeft w:val="0"/>
          <w:marRight w:val="0"/>
          <w:marTop w:val="0"/>
          <w:marBottom w:val="0"/>
          <w:divBdr>
            <w:top w:val="none" w:sz="0" w:space="0" w:color="auto"/>
            <w:left w:val="none" w:sz="0" w:space="0" w:color="auto"/>
            <w:bottom w:val="none" w:sz="0" w:space="0" w:color="auto"/>
            <w:right w:val="none" w:sz="0" w:space="0" w:color="auto"/>
          </w:divBdr>
        </w:div>
        <w:div w:id="333841217">
          <w:marLeft w:val="0"/>
          <w:marRight w:val="0"/>
          <w:marTop w:val="0"/>
          <w:marBottom w:val="0"/>
          <w:divBdr>
            <w:top w:val="none" w:sz="0" w:space="0" w:color="auto"/>
            <w:left w:val="none" w:sz="0" w:space="0" w:color="auto"/>
            <w:bottom w:val="none" w:sz="0" w:space="0" w:color="auto"/>
            <w:right w:val="none" w:sz="0" w:space="0" w:color="auto"/>
          </w:divBdr>
        </w:div>
        <w:div w:id="806240416">
          <w:marLeft w:val="0"/>
          <w:marRight w:val="0"/>
          <w:marTop w:val="0"/>
          <w:marBottom w:val="0"/>
          <w:divBdr>
            <w:top w:val="none" w:sz="0" w:space="0" w:color="auto"/>
            <w:left w:val="none" w:sz="0" w:space="0" w:color="auto"/>
            <w:bottom w:val="none" w:sz="0" w:space="0" w:color="auto"/>
            <w:right w:val="none" w:sz="0" w:space="0" w:color="auto"/>
          </w:divBdr>
        </w:div>
        <w:div w:id="990713523">
          <w:marLeft w:val="0"/>
          <w:marRight w:val="0"/>
          <w:marTop w:val="0"/>
          <w:marBottom w:val="0"/>
          <w:divBdr>
            <w:top w:val="none" w:sz="0" w:space="0" w:color="auto"/>
            <w:left w:val="none" w:sz="0" w:space="0" w:color="auto"/>
            <w:bottom w:val="none" w:sz="0" w:space="0" w:color="auto"/>
            <w:right w:val="none" w:sz="0" w:space="0" w:color="auto"/>
          </w:divBdr>
        </w:div>
        <w:div w:id="1262838668">
          <w:marLeft w:val="0"/>
          <w:marRight w:val="0"/>
          <w:marTop w:val="0"/>
          <w:marBottom w:val="0"/>
          <w:divBdr>
            <w:top w:val="none" w:sz="0" w:space="0" w:color="auto"/>
            <w:left w:val="none" w:sz="0" w:space="0" w:color="auto"/>
            <w:bottom w:val="none" w:sz="0" w:space="0" w:color="auto"/>
            <w:right w:val="none" w:sz="0" w:space="0" w:color="auto"/>
          </w:divBdr>
        </w:div>
        <w:div w:id="1540623386">
          <w:marLeft w:val="0"/>
          <w:marRight w:val="0"/>
          <w:marTop w:val="0"/>
          <w:marBottom w:val="0"/>
          <w:divBdr>
            <w:top w:val="none" w:sz="0" w:space="0" w:color="auto"/>
            <w:left w:val="none" w:sz="0" w:space="0" w:color="auto"/>
            <w:bottom w:val="none" w:sz="0" w:space="0" w:color="auto"/>
            <w:right w:val="none" w:sz="0" w:space="0" w:color="auto"/>
          </w:divBdr>
        </w:div>
        <w:div w:id="1561360762">
          <w:marLeft w:val="0"/>
          <w:marRight w:val="0"/>
          <w:marTop w:val="0"/>
          <w:marBottom w:val="0"/>
          <w:divBdr>
            <w:top w:val="none" w:sz="0" w:space="0" w:color="auto"/>
            <w:left w:val="none" w:sz="0" w:space="0" w:color="auto"/>
            <w:bottom w:val="none" w:sz="0" w:space="0" w:color="auto"/>
            <w:right w:val="none" w:sz="0" w:space="0" w:color="auto"/>
          </w:divBdr>
        </w:div>
        <w:div w:id="1592542408">
          <w:marLeft w:val="0"/>
          <w:marRight w:val="0"/>
          <w:marTop w:val="0"/>
          <w:marBottom w:val="0"/>
          <w:divBdr>
            <w:top w:val="none" w:sz="0" w:space="0" w:color="auto"/>
            <w:left w:val="none" w:sz="0" w:space="0" w:color="auto"/>
            <w:bottom w:val="none" w:sz="0" w:space="0" w:color="auto"/>
            <w:right w:val="none" w:sz="0" w:space="0" w:color="auto"/>
          </w:divBdr>
        </w:div>
        <w:div w:id="1666274379">
          <w:marLeft w:val="0"/>
          <w:marRight w:val="0"/>
          <w:marTop w:val="0"/>
          <w:marBottom w:val="0"/>
          <w:divBdr>
            <w:top w:val="none" w:sz="0" w:space="0" w:color="auto"/>
            <w:left w:val="none" w:sz="0" w:space="0" w:color="auto"/>
            <w:bottom w:val="none" w:sz="0" w:space="0" w:color="auto"/>
            <w:right w:val="none" w:sz="0" w:space="0" w:color="auto"/>
          </w:divBdr>
        </w:div>
      </w:divsChild>
    </w:div>
    <w:div w:id="1534996030">
      <w:bodyDiv w:val="1"/>
      <w:marLeft w:val="0"/>
      <w:marRight w:val="0"/>
      <w:marTop w:val="0"/>
      <w:marBottom w:val="0"/>
      <w:divBdr>
        <w:top w:val="none" w:sz="0" w:space="0" w:color="auto"/>
        <w:left w:val="none" w:sz="0" w:space="0" w:color="auto"/>
        <w:bottom w:val="none" w:sz="0" w:space="0" w:color="auto"/>
        <w:right w:val="none" w:sz="0" w:space="0" w:color="auto"/>
      </w:divBdr>
    </w:div>
    <w:div w:id="1537695545">
      <w:bodyDiv w:val="1"/>
      <w:marLeft w:val="0"/>
      <w:marRight w:val="0"/>
      <w:marTop w:val="0"/>
      <w:marBottom w:val="0"/>
      <w:divBdr>
        <w:top w:val="none" w:sz="0" w:space="0" w:color="auto"/>
        <w:left w:val="none" w:sz="0" w:space="0" w:color="auto"/>
        <w:bottom w:val="none" w:sz="0" w:space="0" w:color="auto"/>
        <w:right w:val="none" w:sz="0" w:space="0" w:color="auto"/>
      </w:divBdr>
      <w:divsChild>
        <w:div w:id="227502760">
          <w:marLeft w:val="0"/>
          <w:marRight w:val="0"/>
          <w:marTop w:val="0"/>
          <w:marBottom w:val="0"/>
          <w:divBdr>
            <w:top w:val="none" w:sz="0" w:space="0" w:color="auto"/>
            <w:left w:val="none" w:sz="0" w:space="0" w:color="auto"/>
            <w:bottom w:val="none" w:sz="0" w:space="0" w:color="auto"/>
            <w:right w:val="none" w:sz="0" w:space="0" w:color="auto"/>
          </w:divBdr>
        </w:div>
        <w:div w:id="750002302">
          <w:marLeft w:val="0"/>
          <w:marRight w:val="0"/>
          <w:marTop w:val="0"/>
          <w:marBottom w:val="0"/>
          <w:divBdr>
            <w:top w:val="none" w:sz="0" w:space="0" w:color="auto"/>
            <w:left w:val="none" w:sz="0" w:space="0" w:color="auto"/>
            <w:bottom w:val="none" w:sz="0" w:space="0" w:color="auto"/>
            <w:right w:val="none" w:sz="0" w:space="0" w:color="auto"/>
          </w:divBdr>
        </w:div>
        <w:div w:id="840510393">
          <w:marLeft w:val="0"/>
          <w:marRight w:val="0"/>
          <w:marTop w:val="0"/>
          <w:marBottom w:val="0"/>
          <w:divBdr>
            <w:top w:val="none" w:sz="0" w:space="0" w:color="auto"/>
            <w:left w:val="none" w:sz="0" w:space="0" w:color="auto"/>
            <w:bottom w:val="none" w:sz="0" w:space="0" w:color="auto"/>
            <w:right w:val="none" w:sz="0" w:space="0" w:color="auto"/>
          </w:divBdr>
        </w:div>
        <w:div w:id="1116364586">
          <w:marLeft w:val="0"/>
          <w:marRight w:val="0"/>
          <w:marTop w:val="0"/>
          <w:marBottom w:val="0"/>
          <w:divBdr>
            <w:top w:val="none" w:sz="0" w:space="0" w:color="auto"/>
            <w:left w:val="none" w:sz="0" w:space="0" w:color="auto"/>
            <w:bottom w:val="none" w:sz="0" w:space="0" w:color="auto"/>
            <w:right w:val="none" w:sz="0" w:space="0" w:color="auto"/>
          </w:divBdr>
        </w:div>
        <w:div w:id="1225722532">
          <w:marLeft w:val="0"/>
          <w:marRight w:val="0"/>
          <w:marTop w:val="0"/>
          <w:marBottom w:val="0"/>
          <w:divBdr>
            <w:top w:val="none" w:sz="0" w:space="0" w:color="auto"/>
            <w:left w:val="none" w:sz="0" w:space="0" w:color="auto"/>
            <w:bottom w:val="none" w:sz="0" w:space="0" w:color="auto"/>
            <w:right w:val="none" w:sz="0" w:space="0" w:color="auto"/>
          </w:divBdr>
        </w:div>
        <w:div w:id="2100788484">
          <w:marLeft w:val="0"/>
          <w:marRight w:val="0"/>
          <w:marTop w:val="0"/>
          <w:marBottom w:val="0"/>
          <w:divBdr>
            <w:top w:val="none" w:sz="0" w:space="0" w:color="auto"/>
            <w:left w:val="none" w:sz="0" w:space="0" w:color="auto"/>
            <w:bottom w:val="none" w:sz="0" w:space="0" w:color="auto"/>
            <w:right w:val="none" w:sz="0" w:space="0" w:color="auto"/>
          </w:divBdr>
        </w:div>
      </w:divsChild>
    </w:div>
    <w:div w:id="1542278780">
      <w:bodyDiv w:val="1"/>
      <w:marLeft w:val="0"/>
      <w:marRight w:val="0"/>
      <w:marTop w:val="0"/>
      <w:marBottom w:val="0"/>
      <w:divBdr>
        <w:top w:val="none" w:sz="0" w:space="0" w:color="auto"/>
        <w:left w:val="none" w:sz="0" w:space="0" w:color="auto"/>
        <w:bottom w:val="none" w:sz="0" w:space="0" w:color="auto"/>
        <w:right w:val="none" w:sz="0" w:space="0" w:color="auto"/>
      </w:divBdr>
    </w:div>
    <w:div w:id="1568227867">
      <w:bodyDiv w:val="1"/>
      <w:marLeft w:val="0"/>
      <w:marRight w:val="0"/>
      <w:marTop w:val="0"/>
      <w:marBottom w:val="0"/>
      <w:divBdr>
        <w:top w:val="none" w:sz="0" w:space="0" w:color="auto"/>
        <w:left w:val="none" w:sz="0" w:space="0" w:color="auto"/>
        <w:bottom w:val="none" w:sz="0" w:space="0" w:color="auto"/>
        <w:right w:val="none" w:sz="0" w:space="0" w:color="auto"/>
      </w:divBdr>
    </w:div>
    <w:div w:id="1590770200">
      <w:bodyDiv w:val="1"/>
      <w:marLeft w:val="0"/>
      <w:marRight w:val="0"/>
      <w:marTop w:val="0"/>
      <w:marBottom w:val="0"/>
      <w:divBdr>
        <w:top w:val="none" w:sz="0" w:space="0" w:color="auto"/>
        <w:left w:val="none" w:sz="0" w:space="0" w:color="auto"/>
        <w:bottom w:val="none" w:sz="0" w:space="0" w:color="auto"/>
        <w:right w:val="none" w:sz="0" w:space="0" w:color="auto"/>
      </w:divBdr>
    </w:div>
    <w:div w:id="1611931962">
      <w:bodyDiv w:val="1"/>
      <w:marLeft w:val="0"/>
      <w:marRight w:val="0"/>
      <w:marTop w:val="0"/>
      <w:marBottom w:val="0"/>
      <w:divBdr>
        <w:top w:val="none" w:sz="0" w:space="0" w:color="auto"/>
        <w:left w:val="none" w:sz="0" w:space="0" w:color="auto"/>
        <w:bottom w:val="none" w:sz="0" w:space="0" w:color="auto"/>
        <w:right w:val="none" w:sz="0" w:space="0" w:color="auto"/>
      </w:divBdr>
    </w:div>
    <w:div w:id="1642076239">
      <w:bodyDiv w:val="1"/>
      <w:marLeft w:val="0"/>
      <w:marRight w:val="0"/>
      <w:marTop w:val="0"/>
      <w:marBottom w:val="0"/>
      <w:divBdr>
        <w:top w:val="none" w:sz="0" w:space="0" w:color="auto"/>
        <w:left w:val="none" w:sz="0" w:space="0" w:color="auto"/>
        <w:bottom w:val="none" w:sz="0" w:space="0" w:color="auto"/>
        <w:right w:val="none" w:sz="0" w:space="0" w:color="auto"/>
      </w:divBdr>
      <w:divsChild>
        <w:div w:id="1928072472">
          <w:marLeft w:val="0"/>
          <w:marRight w:val="0"/>
          <w:marTop w:val="0"/>
          <w:marBottom w:val="0"/>
          <w:divBdr>
            <w:top w:val="none" w:sz="0" w:space="0" w:color="auto"/>
            <w:left w:val="none" w:sz="0" w:space="0" w:color="auto"/>
            <w:bottom w:val="none" w:sz="0" w:space="0" w:color="auto"/>
            <w:right w:val="none" w:sz="0" w:space="0" w:color="auto"/>
          </w:divBdr>
        </w:div>
        <w:div w:id="1636256815">
          <w:marLeft w:val="0"/>
          <w:marRight w:val="0"/>
          <w:marTop w:val="0"/>
          <w:marBottom w:val="0"/>
          <w:divBdr>
            <w:top w:val="none" w:sz="0" w:space="0" w:color="auto"/>
            <w:left w:val="none" w:sz="0" w:space="0" w:color="auto"/>
            <w:bottom w:val="none" w:sz="0" w:space="0" w:color="auto"/>
            <w:right w:val="none" w:sz="0" w:space="0" w:color="auto"/>
          </w:divBdr>
        </w:div>
        <w:div w:id="1243759530">
          <w:marLeft w:val="0"/>
          <w:marRight w:val="0"/>
          <w:marTop w:val="0"/>
          <w:marBottom w:val="0"/>
          <w:divBdr>
            <w:top w:val="none" w:sz="0" w:space="0" w:color="auto"/>
            <w:left w:val="none" w:sz="0" w:space="0" w:color="auto"/>
            <w:bottom w:val="none" w:sz="0" w:space="0" w:color="auto"/>
            <w:right w:val="none" w:sz="0" w:space="0" w:color="auto"/>
          </w:divBdr>
        </w:div>
      </w:divsChild>
    </w:div>
    <w:div w:id="1649818445">
      <w:bodyDiv w:val="1"/>
      <w:marLeft w:val="0"/>
      <w:marRight w:val="0"/>
      <w:marTop w:val="0"/>
      <w:marBottom w:val="0"/>
      <w:divBdr>
        <w:top w:val="none" w:sz="0" w:space="0" w:color="auto"/>
        <w:left w:val="none" w:sz="0" w:space="0" w:color="auto"/>
        <w:bottom w:val="none" w:sz="0" w:space="0" w:color="auto"/>
        <w:right w:val="none" w:sz="0" w:space="0" w:color="auto"/>
      </w:divBdr>
    </w:div>
    <w:div w:id="1652178164">
      <w:bodyDiv w:val="1"/>
      <w:marLeft w:val="0"/>
      <w:marRight w:val="0"/>
      <w:marTop w:val="0"/>
      <w:marBottom w:val="0"/>
      <w:divBdr>
        <w:top w:val="none" w:sz="0" w:space="0" w:color="auto"/>
        <w:left w:val="none" w:sz="0" w:space="0" w:color="auto"/>
        <w:bottom w:val="none" w:sz="0" w:space="0" w:color="auto"/>
        <w:right w:val="none" w:sz="0" w:space="0" w:color="auto"/>
      </w:divBdr>
    </w:div>
    <w:div w:id="1657493434">
      <w:bodyDiv w:val="1"/>
      <w:marLeft w:val="0"/>
      <w:marRight w:val="0"/>
      <w:marTop w:val="0"/>
      <w:marBottom w:val="0"/>
      <w:divBdr>
        <w:top w:val="none" w:sz="0" w:space="0" w:color="auto"/>
        <w:left w:val="none" w:sz="0" w:space="0" w:color="auto"/>
        <w:bottom w:val="none" w:sz="0" w:space="0" w:color="auto"/>
        <w:right w:val="none" w:sz="0" w:space="0" w:color="auto"/>
      </w:divBdr>
    </w:div>
    <w:div w:id="1705013366">
      <w:bodyDiv w:val="1"/>
      <w:marLeft w:val="0"/>
      <w:marRight w:val="0"/>
      <w:marTop w:val="0"/>
      <w:marBottom w:val="0"/>
      <w:divBdr>
        <w:top w:val="none" w:sz="0" w:space="0" w:color="auto"/>
        <w:left w:val="none" w:sz="0" w:space="0" w:color="auto"/>
        <w:bottom w:val="none" w:sz="0" w:space="0" w:color="auto"/>
        <w:right w:val="none" w:sz="0" w:space="0" w:color="auto"/>
      </w:divBdr>
    </w:div>
    <w:div w:id="1744177413">
      <w:bodyDiv w:val="1"/>
      <w:marLeft w:val="0"/>
      <w:marRight w:val="0"/>
      <w:marTop w:val="0"/>
      <w:marBottom w:val="0"/>
      <w:divBdr>
        <w:top w:val="none" w:sz="0" w:space="0" w:color="auto"/>
        <w:left w:val="none" w:sz="0" w:space="0" w:color="auto"/>
        <w:bottom w:val="none" w:sz="0" w:space="0" w:color="auto"/>
        <w:right w:val="none" w:sz="0" w:space="0" w:color="auto"/>
      </w:divBdr>
    </w:div>
    <w:div w:id="1786264303">
      <w:bodyDiv w:val="1"/>
      <w:marLeft w:val="0"/>
      <w:marRight w:val="0"/>
      <w:marTop w:val="0"/>
      <w:marBottom w:val="0"/>
      <w:divBdr>
        <w:top w:val="none" w:sz="0" w:space="0" w:color="auto"/>
        <w:left w:val="none" w:sz="0" w:space="0" w:color="auto"/>
        <w:bottom w:val="none" w:sz="0" w:space="0" w:color="auto"/>
        <w:right w:val="none" w:sz="0" w:space="0" w:color="auto"/>
      </w:divBdr>
    </w:div>
    <w:div w:id="1827747684">
      <w:bodyDiv w:val="1"/>
      <w:marLeft w:val="0"/>
      <w:marRight w:val="0"/>
      <w:marTop w:val="0"/>
      <w:marBottom w:val="0"/>
      <w:divBdr>
        <w:top w:val="none" w:sz="0" w:space="0" w:color="auto"/>
        <w:left w:val="none" w:sz="0" w:space="0" w:color="auto"/>
        <w:bottom w:val="none" w:sz="0" w:space="0" w:color="auto"/>
        <w:right w:val="none" w:sz="0" w:space="0" w:color="auto"/>
      </w:divBdr>
    </w:div>
    <w:div w:id="1831023558">
      <w:bodyDiv w:val="1"/>
      <w:marLeft w:val="0"/>
      <w:marRight w:val="0"/>
      <w:marTop w:val="0"/>
      <w:marBottom w:val="0"/>
      <w:divBdr>
        <w:top w:val="none" w:sz="0" w:space="0" w:color="auto"/>
        <w:left w:val="none" w:sz="0" w:space="0" w:color="auto"/>
        <w:bottom w:val="none" w:sz="0" w:space="0" w:color="auto"/>
        <w:right w:val="none" w:sz="0" w:space="0" w:color="auto"/>
      </w:divBdr>
    </w:div>
    <w:div w:id="1859388675">
      <w:bodyDiv w:val="1"/>
      <w:marLeft w:val="0"/>
      <w:marRight w:val="0"/>
      <w:marTop w:val="0"/>
      <w:marBottom w:val="0"/>
      <w:divBdr>
        <w:top w:val="none" w:sz="0" w:space="0" w:color="auto"/>
        <w:left w:val="none" w:sz="0" w:space="0" w:color="auto"/>
        <w:bottom w:val="none" w:sz="0" w:space="0" w:color="auto"/>
        <w:right w:val="none" w:sz="0" w:space="0" w:color="auto"/>
      </w:divBdr>
      <w:divsChild>
        <w:div w:id="535889371">
          <w:marLeft w:val="0"/>
          <w:marRight w:val="0"/>
          <w:marTop w:val="0"/>
          <w:marBottom w:val="0"/>
          <w:divBdr>
            <w:top w:val="none" w:sz="0" w:space="0" w:color="auto"/>
            <w:left w:val="none" w:sz="0" w:space="0" w:color="auto"/>
            <w:bottom w:val="none" w:sz="0" w:space="0" w:color="auto"/>
            <w:right w:val="none" w:sz="0" w:space="0" w:color="auto"/>
          </w:divBdr>
        </w:div>
        <w:div w:id="867792362">
          <w:marLeft w:val="0"/>
          <w:marRight w:val="0"/>
          <w:marTop w:val="0"/>
          <w:marBottom w:val="0"/>
          <w:divBdr>
            <w:top w:val="none" w:sz="0" w:space="0" w:color="auto"/>
            <w:left w:val="none" w:sz="0" w:space="0" w:color="auto"/>
            <w:bottom w:val="none" w:sz="0" w:space="0" w:color="auto"/>
            <w:right w:val="none" w:sz="0" w:space="0" w:color="auto"/>
          </w:divBdr>
        </w:div>
        <w:div w:id="1018311686">
          <w:marLeft w:val="0"/>
          <w:marRight w:val="0"/>
          <w:marTop w:val="0"/>
          <w:marBottom w:val="0"/>
          <w:divBdr>
            <w:top w:val="none" w:sz="0" w:space="0" w:color="auto"/>
            <w:left w:val="none" w:sz="0" w:space="0" w:color="auto"/>
            <w:bottom w:val="none" w:sz="0" w:space="0" w:color="auto"/>
            <w:right w:val="none" w:sz="0" w:space="0" w:color="auto"/>
          </w:divBdr>
        </w:div>
      </w:divsChild>
    </w:div>
    <w:div w:id="1859389767">
      <w:bodyDiv w:val="1"/>
      <w:marLeft w:val="0"/>
      <w:marRight w:val="0"/>
      <w:marTop w:val="0"/>
      <w:marBottom w:val="0"/>
      <w:divBdr>
        <w:top w:val="none" w:sz="0" w:space="0" w:color="auto"/>
        <w:left w:val="none" w:sz="0" w:space="0" w:color="auto"/>
        <w:bottom w:val="none" w:sz="0" w:space="0" w:color="auto"/>
        <w:right w:val="none" w:sz="0" w:space="0" w:color="auto"/>
      </w:divBdr>
    </w:div>
    <w:div w:id="1879318837">
      <w:bodyDiv w:val="1"/>
      <w:marLeft w:val="0"/>
      <w:marRight w:val="0"/>
      <w:marTop w:val="0"/>
      <w:marBottom w:val="0"/>
      <w:divBdr>
        <w:top w:val="none" w:sz="0" w:space="0" w:color="auto"/>
        <w:left w:val="none" w:sz="0" w:space="0" w:color="auto"/>
        <w:bottom w:val="none" w:sz="0" w:space="0" w:color="auto"/>
        <w:right w:val="none" w:sz="0" w:space="0" w:color="auto"/>
      </w:divBdr>
    </w:div>
    <w:div w:id="1897207267">
      <w:bodyDiv w:val="1"/>
      <w:marLeft w:val="0"/>
      <w:marRight w:val="0"/>
      <w:marTop w:val="0"/>
      <w:marBottom w:val="0"/>
      <w:divBdr>
        <w:top w:val="none" w:sz="0" w:space="0" w:color="auto"/>
        <w:left w:val="none" w:sz="0" w:space="0" w:color="auto"/>
        <w:bottom w:val="none" w:sz="0" w:space="0" w:color="auto"/>
        <w:right w:val="none" w:sz="0" w:space="0" w:color="auto"/>
      </w:divBdr>
    </w:div>
    <w:div w:id="1946769582">
      <w:bodyDiv w:val="1"/>
      <w:marLeft w:val="0"/>
      <w:marRight w:val="0"/>
      <w:marTop w:val="0"/>
      <w:marBottom w:val="0"/>
      <w:divBdr>
        <w:top w:val="none" w:sz="0" w:space="0" w:color="auto"/>
        <w:left w:val="none" w:sz="0" w:space="0" w:color="auto"/>
        <w:bottom w:val="none" w:sz="0" w:space="0" w:color="auto"/>
        <w:right w:val="none" w:sz="0" w:space="0" w:color="auto"/>
      </w:divBdr>
    </w:div>
    <w:div w:id="1947997219">
      <w:bodyDiv w:val="1"/>
      <w:marLeft w:val="0"/>
      <w:marRight w:val="0"/>
      <w:marTop w:val="0"/>
      <w:marBottom w:val="0"/>
      <w:divBdr>
        <w:top w:val="none" w:sz="0" w:space="0" w:color="auto"/>
        <w:left w:val="none" w:sz="0" w:space="0" w:color="auto"/>
        <w:bottom w:val="none" w:sz="0" w:space="0" w:color="auto"/>
        <w:right w:val="none" w:sz="0" w:space="0" w:color="auto"/>
      </w:divBdr>
    </w:div>
    <w:div w:id="2001150399">
      <w:bodyDiv w:val="1"/>
      <w:marLeft w:val="0"/>
      <w:marRight w:val="0"/>
      <w:marTop w:val="0"/>
      <w:marBottom w:val="0"/>
      <w:divBdr>
        <w:top w:val="none" w:sz="0" w:space="0" w:color="auto"/>
        <w:left w:val="none" w:sz="0" w:space="0" w:color="auto"/>
        <w:bottom w:val="none" w:sz="0" w:space="0" w:color="auto"/>
        <w:right w:val="none" w:sz="0" w:space="0" w:color="auto"/>
      </w:divBdr>
    </w:div>
    <w:div w:id="2001690007">
      <w:bodyDiv w:val="1"/>
      <w:marLeft w:val="0"/>
      <w:marRight w:val="0"/>
      <w:marTop w:val="0"/>
      <w:marBottom w:val="0"/>
      <w:divBdr>
        <w:top w:val="none" w:sz="0" w:space="0" w:color="auto"/>
        <w:left w:val="none" w:sz="0" w:space="0" w:color="auto"/>
        <w:bottom w:val="none" w:sz="0" w:space="0" w:color="auto"/>
        <w:right w:val="none" w:sz="0" w:space="0" w:color="auto"/>
      </w:divBdr>
    </w:div>
    <w:div w:id="2041274595">
      <w:bodyDiv w:val="1"/>
      <w:marLeft w:val="0"/>
      <w:marRight w:val="0"/>
      <w:marTop w:val="0"/>
      <w:marBottom w:val="0"/>
      <w:divBdr>
        <w:top w:val="none" w:sz="0" w:space="0" w:color="auto"/>
        <w:left w:val="none" w:sz="0" w:space="0" w:color="auto"/>
        <w:bottom w:val="none" w:sz="0" w:space="0" w:color="auto"/>
        <w:right w:val="none" w:sz="0" w:space="0" w:color="auto"/>
      </w:divBdr>
    </w:div>
    <w:div w:id="2072461127">
      <w:bodyDiv w:val="1"/>
      <w:marLeft w:val="0"/>
      <w:marRight w:val="0"/>
      <w:marTop w:val="0"/>
      <w:marBottom w:val="0"/>
      <w:divBdr>
        <w:top w:val="none" w:sz="0" w:space="0" w:color="auto"/>
        <w:left w:val="none" w:sz="0" w:space="0" w:color="auto"/>
        <w:bottom w:val="none" w:sz="0" w:space="0" w:color="auto"/>
        <w:right w:val="none" w:sz="0" w:space="0" w:color="auto"/>
      </w:divBdr>
    </w:div>
    <w:div w:id="2093429793">
      <w:bodyDiv w:val="1"/>
      <w:marLeft w:val="0"/>
      <w:marRight w:val="0"/>
      <w:marTop w:val="0"/>
      <w:marBottom w:val="0"/>
      <w:divBdr>
        <w:top w:val="none" w:sz="0" w:space="0" w:color="auto"/>
        <w:left w:val="none" w:sz="0" w:space="0" w:color="auto"/>
        <w:bottom w:val="none" w:sz="0" w:space="0" w:color="auto"/>
        <w:right w:val="none" w:sz="0" w:space="0" w:color="auto"/>
      </w:divBdr>
    </w:div>
    <w:div w:id="21079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FFEBC-D1D3-4E00-A5F4-DD89B7B5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1016</Words>
  <Characters>5794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ОАО Иркутскгипродорнии</Company>
  <LinksUpToDate>false</LinksUpToDate>
  <CharactersWithSpaces>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Варламова Наталья Александровна</dc:creator>
  <cp:lastModifiedBy>Штайнгильберг ОВ</cp:lastModifiedBy>
  <cp:revision>7</cp:revision>
  <cp:lastPrinted>2026-02-16T08:47:00Z</cp:lastPrinted>
  <dcterms:created xsi:type="dcterms:W3CDTF">2026-02-16T07:41:00Z</dcterms:created>
  <dcterms:modified xsi:type="dcterms:W3CDTF">2026-03-31T05:41:00Z</dcterms:modified>
</cp:coreProperties>
</file>